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85"/>
        <w:ind w:left="0"/>
        <w:rPr>
          <w:rFonts w:ascii="Times New Roman"/>
        </w:rPr>
      </w:pPr>
    </w:p>
    <w:p>
      <w:pPr>
        <w:pStyle w:val="Heading3"/>
        <w:spacing w:line="259" w:lineRule="auto"/>
        <w:ind w:left="3270"/>
        <w:rPr>
          <w:rFonts w:ascii="Book Antiqua"/>
          <w:u w:val="none"/>
        </w:rPr>
      </w:pPr>
      <w:r>
        <w:rPr>
          <w:rFonts w:ascii="Book Antiqua"/>
        </w:rPr>
        <w:drawing>
          <wp:anchor distT="0" distB="0" distL="0" distR="0" allowOverlap="1" layoutInCell="1" locked="0" behindDoc="0" simplePos="0" relativeHeight="15728640">
            <wp:simplePos x="0" y="0"/>
            <wp:positionH relativeFrom="page">
              <wp:posOffset>6498107</wp:posOffset>
            </wp:positionH>
            <wp:positionV relativeFrom="paragraph">
              <wp:posOffset>-246682</wp:posOffset>
            </wp:positionV>
            <wp:extent cx="876680" cy="841248"/>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876680" cy="841248"/>
                    </a:xfrm>
                    <a:prstGeom prst="rect">
                      <a:avLst/>
                    </a:prstGeom>
                  </pic:spPr>
                </pic:pic>
              </a:graphicData>
            </a:graphic>
          </wp:anchor>
        </w:drawing>
      </w:r>
      <w:r>
        <w:rPr>
          <w:rFonts w:ascii="Book Antiqua"/>
        </w:rPr>
        <w:drawing>
          <wp:anchor distT="0" distB="0" distL="0" distR="0" allowOverlap="1" layoutInCell="1" locked="0" behindDoc="0" simplePos="0" relativeHeight="15729152">
            <wp:simplePos x="0" y="0"/>
            <wp:positionH relativeFrom="page">
              <wp:posOffset>446405</wp:posOffset>
            </wp:positionH>
            <wp:positionV relativeFrom="paragraph">
              <wp:posOffset>-287894</wp:posOffset>
            </wp:positionV>
            <wp:extent cx="800100" cy="850265"/>
            <wp:effectExtent l="0" t="0" r="0" b="0"/>
            <wp:wrapNone/>
            <wp:docPr id="2" name="Image 2" descr="download"/>
            <wp:cNvGraphicFramePr>
              <a:graphicFrameLocks/>
            </wp:cNvGraphicFramePr>
            <a:graphic>
              <a:graphicData uri="http://schemas.openxmlformats.org/drawingml/2006/picture">
                <pic:pic>
                  <pic:nvPicPr>
                    <pic:cNvPr id="2" name="Image 2" descr="download"/>
                    <pic:cNvPicPr/>
                  </pic:nvPicPr>
                  <pic:blipFill>
                    <a:blip r:embed="rId6" cstate="print"/>
                    <a:stretch>
                      <a:fillRect/>
                    </a:stretch>
                  </pic:blipFill>
                  <pic:spPr>
                    <a:xfrm>
                      <a:off x="0" y="0"/>
                      <a:ext cx="800100" cy="850265"/>
                    </a:xfrm>
                    <a:prstGeom prst="rect">
                      <a:avLst/>
                    </a:prstGeom>
                  </pic:spPr>
                </pic:pic>
              </a:graphicData>
            </a:graphic>
          </wp:anchor>
        </w:drawing>
      </w:r>
      <w:r>
        <w:rPr>
          <w:rFonts w:ascii="Book Antiqua"/>
          <w:u w:val="none"/>
        </w:rPr>
        <w:t>GOVERNMENT</w:t>
      </w:r>
      <w:r>
        <w:rPr>
          <w:rFonts w:ascii="Book Antiqua"/>
          <w:spacing w:val="-15"/>
          <w:u w:val="none"/>
        </w:rPr>
        <w:t> </w:t>
      </w:r>
      <w:r>
        <w:rPr>
          <w:rFonts w:ascii="Book Antiqua"/>
          <w:u w:val="none"/>
        </w:rPr>
        <w:t>OF</w:t>
      </w:r>
      <w:r>
        <w:rPr>
          <w:rFonts w:ascii="Book Antiqua"/>
          <w:spacing w:val="-15"/>
          <w:u w:val="none"/>
        </w:rPr>
        <w:t> </w:t>
      </w:r>
      <w:r>
        <w:rPr>
          <w:rFonts w:ascii="Book Antiqua"/>
          <w:u w:val="none"/>
        </w:rPr>
        <w:t>PAKISTAN MINISTRY OF RAILWAYS</w:t>
      </w:r>
    </w:p>
    <w:p>
      <w:pPr>
        <w:spacing w:before="157"/>
        <w:ind w:left="3274" w:right="3264" w:firstLine="0"/>
        <w:jc w:val="center"/>
        <w:rPr>
          <w:rFonts w:ascii="Book Antiqua"/>
          <w:b/>
          <w:sz w:val="24"/>
        </w:rPr>
      </w:pPr>
      <w:r>
        <w:rPr>
          <w:rFonts w:ascii="Book Antiqua"/>
          <w:b/>
          <w:sz w:val="24"/>
        </w:rPr>
        <w:t>POSITIONS</w:t>
      </w:r>
      <w:r>
        <w:rPr>
          <w:rFonts w:ascii="Book Antiqua"/>
          <w:b/>
          <w:spacing w:val="-4"/>
          <w:sz w:val="24"/>
        </w:rPr>
        <w:t> </w:t>
      </w:r>
      <w:r>
        <w:rPr>
          <w:rFonts w:ascii="Book Antiqua"/>
          <w:b/>
          <w:spacing w:val="-2"/>
          <w:sz w:val="24"/>
        </w:rPr>
        <w:t>VACANT</w:t>
      </w:r>
    </w:p>
    <w:p>
      <w:pPr>
        <w:spacing w:line="259" w:lineRule="auto" w:before="52"/>
        <w:ind w:left="523" w:right="514" w:firstLine="0"/>
        <w:jc w:val="both"/>
        <w:rPr>
          <w:rFonts w:ascii="Book Antiqua" w:hAnsi="Book Antiqua"/>
          <w:sz w:val="20"/>
        </w:rPr>
      </w:pPr>
      <w:r>
        <w:rPr>
          <w:rFonts w:ascii="Book Antiqua" w:hAnsi="Book Antiqua"/>
          <w:sz w:val="20"/>
        </w:rPr>
        <w:t>Applications are invited for filling the following posts in the project titled “</w:t>
      </w:r>
      <w:r>
        <w:rPr>
          <w:rFonts w:ascii="Book Antiqua" w:hAnsi="Book Antiqua"/>
          <w:b/>
          <w:sz w:val="20"/>
        </w:rPr>
        <w:t>Strengthening of Planning, Development, Monitoring and Evaluation Directorate (SPD&amp;ME) Ministry of Railways, Islamabad </w:t>
      </w:r>
      <w:r>
        <w:rPr>
          <w:rFonts w:ascii="Book Antiqua" w:hAnsi="Book Antiqua"/>
          <w:sz w:val="20"/>
        </w:rPr>
        <w:t>purely on contract basis under Project Pay Scales (PPS).</w:t>
      </w:r>
    </w:p>
    <w:p>
      <w:pPr>
        <w:pStyle w:val="BodyText"/>
        <w:spacing w:before="6"/>
        <w:ind w:left="0"/>
        <w:rPr>
          <w:rFonts w:ascii="Book Antiqua"/>
          <w:sz w:val="5"/>
        </w:rPr>
      </w:pPr>
    </w:p>
    <w:tbl>
      <w:tblPr>
        <w:tblW w:w="0" w:type="auto"/>
        <w:jc w:val="left"/>
        <w:tblInd w:w="7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33"/>
        <w:gridCol w:w="1906"/>
        <w:gridCol w:w="879"/>
        <w:gridCol w:w="2670"/>
        <w:gridCol w:w="4495"/>
        <w:gridCol w:w="735"/>
      </w:tblGrid>
      <w:tr>
        <w:trPr>
          <w:trHeight w:val="483" w:hRule="atLeast"/>
        </w:trPr>
        <w:tc>
          <w:tcPr>
            <w:tcW w:w="533" w:type="dxa"/>
            <w:shd w:val="clear" w:color="auto" w:fill="8495AF"/>
          </w:tcPr>
          <w:p>
            <w:pPr>
              <w:pStyle w:val="TableParagraph"/>
              <w:spacing w:line="241" w:lineRule="exact" w:before="3"/>
              <w:ind w:left="25"/>
              <w:jc w:val="center"/>
              <w:rPr>
                <w:rFonts w:ascii="Book Antiqua"/>
                <w:b/>
                <w:sz w:val="20"/>
              </w:rPr>
            </w:pPr>
            <w:r>
              <w:rPr>
                <w:rFonts w:ascii="Book Antiqua"/>
                <w:b/>
                <w:spacing w:val="-5"/>
                <w:sz w:val="20"/>
              </w:rPr>
              <w:t>Sr.</w:t>
            </w:r>
          </w:p>
          <w:p>
            <w:pPr>
              <w:pStyle w:val="TableParagraph"/>
              <w:spacing w:line="220" w:lineRule="exact" w:before="0"/>
              <w:ind w:left="30"/>
              <w:jc w:val="center"/>
              <w:rPr>
                <w:rFonts w:ascii="Book Antiqua"/>
                <w:b/>
                <w:sz w:val="20"/>
              </w:rPr>
            </w:pPr>
            <w:r>
              <w:rPr>
                <w:rFonts w:ascii="Book Antiqua"/>
                <w:b/>
                <w:spacing w:val="-10"/>
                <w:sz w:val="20"/>
              </w:rPr>
              <w:t>#</w:t>
            </w:r>
          </w:p>
        </w:tc>
        <w:tc>
          <w:tcPr>
            <w:tcW w:w="1906" w:type="dxa"/>
            <w:shd w:val="clear" w:color="auto" w:fill="8495AF"/>
          </w:tcPr>
          <w:p>
            <w:pPr>
              <w:pStyle w:val="TableParagraph"/>
              <w:spacing w:line="241" w:lineRule="exact" w:before="3"/>
              <w:ind w:left="22"/>
              <w:jc w:val="center"/>
              <w:rPr>
                <w:rFonts w:ascii="Book Antiqua"/>
                <w:b/>
                <w:sz w:val="20"/>
              </w:rPr>
            </w:pPr>
            <w:r>
              <w:rPr>
                <w:rFonts w:ascii="Book Antiqua"/>
                <w:b/>
                <w:sz w:val="20"/>
              </w:rPr>
              <w:t>Description</w:t>
            </w:r>
            <w:r>
              <w:rPr>
                <w:rFonts w:ascii="Book Antiqua"/>
                <w:b/>
                <w:spacing w:val="-7"/>
                <w:sz w:val="20"/>
              </w:rPr>
              <w:t> </w:t>
            </w:r>
            <w:r>
              <w:rPr>
                <w:rFonts w:ascii="Book Antiqua"/>
                <w:b/>
                <w:sz w:val="20"/>
              </w:rPr>
              <w:t>of</w:t>
            </w:r>
            <w:r>
              <w:rPr>
                <w:rFonts w:ascii="Book Antiqua"/>
                <w:b/>
                <w:spacing w:val="-10"/>
                <w:sz w:val="20"/>
              </w:rPr>
              <w:t> </w:t>
            </w:r>
            <w:r>
              <w:rPr>
                <w:rFonts w:ascii="Book Antiqua"/>
                <w:b/>
                <w:spacing w:val="-5"/>
                <w:sz w:val="20"/>
              </w:rPr>
              <w:t>the</w:t>
            </w:r>
          </w:p>
          <w:p>
            <w:pPr>
              <w:pStyle w:val="TableParagraph"/>
              <w:spacing w:line="220" w:lineRule="exact" w:before="0"/>
              <w:ind w:left="22"/>
              <w:jc w:val="center"/>
              <w:rPr>
                <w:rFonts w:ascii="Book Antiqua"/>
                <w:b/>
                <w:sz w:val="20"/>
              </w:rPr>
            </w:pPr>
            <w:r>
              <w:rPr>
                <w:rFonts w:ascii="Book Antiqua"/>
                <w:b/>
                <w:spacing w:val="-2"/>
                <w:sz w:val="20"/>
              </w:rPr>
              <w:t>Posts</w:t>
            </w:r>
          </w:p>
        </w:tc>
        <w:tc>
          <w:tcPr>
            <w:tcW w:w="879" w:type="dxa"/>
            <w:shd w:val="clear" w:color="auto" w:fill="8495AF"/>
          </w:tcPr>
          <w:p>
            <w:pPr>
              <w:pStyle w:val="TableParagraph"/>
              <w:spacing w:line="241" w:lineRule="exact" w:before="3"/>
              <w:ind w:left="153"/>
              <w:rPr>
                <w:rFonts w:ascii="Book Antiqua"/>
                <w:b/>
                <w:sz w:val="20"/>
              </w:rPr>
            </w:pPr>
            <w:r>
              <w:rPr>
                <w:rFonts w:ascii="Book Antiqua"/>
                <w:b/>
                <w:sz w:val="20"/>
              </w:rPr>
              <w:t>No.</w:t>
            </w:r>
            <w:r>
              <w:rPr>
                <w:rFonts w:ascii="Book Antiqua"/>
                <w:b/>
                <w:spacing w:val="1"/>
                <w:sz w:val="20"/>
              </w:rPr>
              <w:t> </w:t>
            </w:r>
            <w:r>
              <w:rPr>
                <w:rFonts w:ascii="Book Antiqua"/>
                <w:b/>
                <w:spacing w:val="-5"/>
                <w:sz w:val="20"/>
              </w:rPr>
              <w:t>of</w:t>
            </w:r>
          </w:p>
          <w:p>
            <w:pPr>
              <w:pStyle w:val="TableParagraph"/>
              <w:spacing w:line="220" w:lineRule="exact" w:before="0"/>
              <w:ind w:left="197"/>
              <w:rPr>
                <w:rFonts w:ascii="Book Antiqua"/>
                <w:b/>
                <w:sz w:val="20"/>
              </w:rPr>
            </w:pPr>
            <w:r>
              <w:rPr>
                <w:rFonts w:ascii="Book Antiqua"/>
                <w:b/>
                <w:spacing w:val="-2"/>
                <w:sz w:val="20"/>
              </w:rPr>
              <w:t>Posts</w:t>
            </w:r>
          </w:p>
        </w:tc>
        <w:tc>
          <w:tcPr>
            <w:tcW w:w="2670" w:type="dxa"/>
            <w:shd w:val="clear" w:color="auto" w:fill="8495AF"/>
          </w:tcPr>
          <w:p>
            <w:pPr>
              <w:pStyle w:val="TableParagraph"/>
              <w:spacing w:before="123"/>
              <w:ind w:left="720"/>
              <w:rPr>
                <w:rFonts w:ascii="Book Antiqua"/>
                <w:b/>
                <w:sz w:val="20"/>
              </w:rPr>
            </w:pPr>
            <w:r>
              <w:rPr>
                <w:rFonts w:ascii="Book Antiqua"/>
                <w:b/>
                <w:spacing w:val="-2"/>
                <w:sz w:val="20"/>
              </w:rPr>
              <w:t>Qualification</w:t>
            </w:r>
          </w:p>
        </w:tc>
        <w:tc>
          <w:tcPr>
            <w:tcW w:w="4495" w:type="dxa"/>
            <w:shd w:val="clear" w:color="auto" w:fill="8495AF"/>
          </w:tcPr>
          <w:p>
            <w:pPr>
              <w:pStyle w:val="TableParagraph"/>
              <w:spacing w:before="123"/>
              <w:ind w:left="1247"/>
              <w:rPr>
                <w:rFonts w:ascii="Book Antiqua"/>
                <w:b/>
                <w:sz w:val="20"/>
              </w:rPr>
            </w:pPr>
            <w:r>
              <w:rPr>
                <w:rFonts w:ascii="Book Antiqua"/>
                <w:b/>
                <w:spacing w:val="-2"/>
                <w:sz w:val="20"/>
              </w:rPr>
              <w:t>Eligibility/Experience</w:t>
            </w:r>
          </w:p>
        </w:tc>
        <w:tc>
          <w:tcPr>
            <w:tcW w:w="735" w:type="dxa"/>
            <w:shd w:val="clear" w:color="auto" w:fill="8495AF"/>
          </w:tcPr>
          <w:p>
            <w:pPr>
              <w:pStyle w:val="TableParagraph"/>
              <w:spacing w:line="241" w:lineRule="exact" w:before="3"/>
              <w:ind w:left="176"/>
              <w:rPr>
                <w:rFonts w:ascii="Book Antiqua"/>
                <w:b/>
                <w:sz w:val="20"/>
              </w:rPr>
            </w:pPr>
            <w:r>
              <w:rPr>
                <w:rFonts w:ascii="Book Antiqua"/>
                <w:b/>
                <w:spacing w:val="-5"/>
                <w:sz w:val="20"/>
              </w:rPr>
              <w:t>Age</w:t>
            </w:r>
          </w:p>
          <w:p>
            <w:pPr>
              <w:pStyle w:val="TableParagraph"/>
              <w:spacing w:line="220" w:lineRule="exact" w:before="0"/>
              <w:ind w:left="114"/>
              <w:rPr>
                <w:rFonts w:ascii="Book Antiqua"/>
                <w:b/>
                <w:sz w:val="20"/>
              </w:rPr>
            </w:pPr>
            <w:r>
              <w:rPr>
                <w:rFonts w:ascii="Book Antiqua"/>
                <w:b/>
                <w:spacing w:val="-4"/>
                <w:sz w:val="20"/>
              </w:rPr>
              <w:t>Limit</w:t>
            </w:r>
          </w:p>
        </w:tc>
      </w:tr>
      <w:tr>
        <w:trPr>
          <w:trHeight w:val="3796" w:hRule="atLeast"/>
        </w:trPr>
        <w:tc>
          <w:tcPr>
            <w:tcW w:w="533" w:type="dxa"/>
          </w:tcPr>
          <w:p>
            <w:pPr>
              <w:pStyle w:val="TableParagraph"/>
              <w:spacing w:line="240" w:lineRule="exact" w:before="0"/>
              <w:ind w:right="79"/>
              <w:jc w:val="center"/>
              <w:rPr>
                <w:rFonts w:ascii="Book Antiqua"/>
                <w:b/>
                <w:sz w:val="20"/>
              </w:rPr>
            </w:pPr>
            <w:r>
              <w:rPr>
                <w:rFonts w:ascii="Book Antiqua"/>
                <w:b/>
                <w:spacing w:val="-5"/>
                <w:sz w:val="20"/>
              </w:rPr>
              <w:t>01</w:t>
            </w:r>
          </w:p>
        </w:tc>
        <w:tc>
          <w:tcPr>
            <w:tcW w:w="1906" w:type="dxa"/>
          </w:tcPr>
          <w:p>
            <w:pPr>
              <w:pStyle w:val="TableParagraph"/>
              <w:spacing w:before="4"/>
              <w:ind w:left="105" w:right="95"/>
              <w:rPr>
                <w:rFonts w:ascii="Book Antiqua"/>
                <w:sz w:val="20"/>
              </w:rPr>
            </w:pPr>
            <w:r>
              <w:rPr>
                <w:rFonts w:ascii="Book Antiqua"/>
                <w:sz w:val="20"/>
              </w:rPr>
              <w:t>Director/</w:t>
            </w:r>
            <w:r>
              <w:rPr>
                <w:rFonts w:ascii="Book Antiqua"/>
                <w:spacing w:val="-13"/>
                <w:sz w:val="20"/>
              </w:rPr>
              <w:t> </w:t>
            </w:r>
            <w:r>
              <w:rPr>
                <w:rFonts w:ascii="Book Antiqua"/>
                <w:sz w:val="20"/>
              </w:rPr>
              <w:t>Business </w:t>
            </w:r>
            <w:r>
              <w:rPr>
                <w:rFonts w:ascii="Book Antiqua"/>
                <w:spacing w:val="-2"/>
                <w:sz w:val="20"/>
              </w:rPr>
              <w:t>Development</w:t>
            </w:r>
          </w:p>
          <w:p>
            <w:pPr>
              <w:pStyle w:val="TableParagraph"/>
              <w:spacing w:before="2"/>
              <w:ind w:left="105"/>
              <w:rPr>
                <w:rFonts w:ascii="Book Antiqua"/>
                <w:sz w:val="20"/>
              </w:rPr>
            </w:pPr>
            <w:r>
              <w:rPr>
                <w:rFonts w:ascii="Book Antiqua"/>
                <w:spacing w:val="-2"/>
                <w:sz w:val="20"/>
              </w:rPr>
              <w:t>(PPS-</w:t>
            </w:r>
            <w:r>
              <w:rPr>
                <w:rFonts w:ascii="Book Antiqua"/>
                <w:spacing w:val="-5"/>
                <w:sz w:val="20"/>
              </w:rPr>
              <w:t>10)</w:t>
            </w:r>
          </w:p>
        </w:tc>
        <w:tc>
          <w:tcPr>
            <w:tcW w:w="879" w:type="dxa"/>
          </w:tcPr>
          <w:p>
            <w:pPr>
              <w:pStyle w:val="TableParagraph"/>
              <w:spacing w:before="4"/>
              <w:ind w:left="25"/>
              <w:jc w:val="center"/>
              <w:rPr>
                <w:rFonts w:ascii="Book Antiqua"/>
                <w:sz w:val="20"/>
              </w:rPr>
            </w:pPr>
            <w:r>
              <w:rPr>
                <w:rFonts w:ascii="Book Antiqua"/>
                <w:spacing w:val="-5"/>
                <w:sz w:val="20"/>
              </w:rPr>
              <w:t>01</w:t>
            </w:r>
          </w:p>
        </w:tc>
        <w:tc>
          <w:tcPr>
            <w:tcW w:w="2670" w:type="dxa"/>
          </w:tcPr>
          <w:p>
            <w:pPr>
              <w:pStyle w:val="TableParagraph"/>
              <w:numPr>
                <w:ilvl w:val="0"/>
                <w:numId w:val="1"/>
              </w:numPr>
              <w:tabs>
                <w:tab w:pos="407" w:val="left" w:leader="none"/>
                <w:tab w:pos="1952" w:val="left" w:leader="none"/>
              </w:tabs>
              <w:spacing w:line="240" w:lineRule="auto" w:before="4" w:after="0"/>
              <w:ind w:left="407" w:right="74" w:hanging="178"/>
              <w:jc w:val="both"/>
              <w:rPr>
                <w:rFonts w:ascii="Book Antiqua"/>
                <w:sz w:val="20"/>
              </w:rPr>
            </w:pPr>
            <w:r>
              <w:rPr>
                <w:rFonts w:ascii="Book Antiqua"/>
                <w:sz w:val="20"/>
              </w:rPr>
              <w:t>MBA/MS (Marketing / </w:t>
            </w:r>
            <w:r>
              <w:rPr>
                <w:rFonts w:ascii="Book Antiqua"/>
                <w:spacing w:val="-2"/>
                <w:sz w:val="20"/>
              </w:rPr>
              <w:t>Finance/</w:t>
            </w:r>
            <w:r>
              <w:rPr>
                <w:rFonts w:ascii="Book Antiqua"/>
                <w:sz w:val="20"/>
              </w:rPr>
              <w:tab/>
            </w:r>
            <w:r>
              <w:rPr>
                <w:rFonts w:ascii="Book Antiqua"/>
                <w:spacing w:val="-2"/>
                <w:sz w:val="20"/>
              </w:rPr>
              <w:t>Project Management)</w:t>
            </w:r>
          </w:p>
          <w:p>
            <w:pPr>
              <w:pStyle w:val="TableParagraph"/>
              <w:numPr>
                <w:ilvl w:val="0"/>
                <w:numId w:val="1"/>
              </w:numPr>
              <w:tabs>
                <w:tab w:pos="407" w:val="left" w:leader="none"/>
              </w:tabs>
              <w:spacing w:line="240" w:lineRule="auto" w:before="0" w:after="0"/>
              <w:ind w:left="407" w:right="74" w:hanging="178"/>
              <w:jc w:val="both"/>
              <w:rPr>
                <w:rFonts w:ascii="Book Antiqua"/>
                <w:sz w:val="20"/>
              </w:rPr>
            </w:pPr>
            <w:r>
              <w:rPr>
                <w:rFonts w:ascii="Book Antiqua"/>
                <w:sz w:val="20"/>
              </w:rPr>
              <w:t>Additional</w:t>
            </w:r>
            <w:r>
              <w:rPr>
                <w:rFonts w:ascii="Book Antiqua"/>
                <w:spacing w:val="-9"/>
                <w:sz w:val="20"/>
              </w:rPr>
              <w:t> </w:t>
            </w:r>
            <w:r>
              <w:rPr>
                <w:rFonts w:ascii="Book Antiqua"/>
                <w:sz w:val="20"/>
              </w:rPr>
              <w:t>qualification in Project Management will be preferred</w:t>
            </w:r>
          </w:p>
          <w:p>
            <w:pPr>
              <w:pStyle w:val="TableParagraph"/>
              <w:numPr>
                <w:ilvl w:val="0"/>
                <w:numId w:val="1"/>
              </w:numPr>
              <w:tabs>
                <w:tab w:pos="407" w:val="left" w:leader="none"/>
              </w:tabs>
              <w:spacing w:line="235" w:lineRule="auto" w:before="6" w:after="0"/>
              <w:ind w:left="407" w:right="335" w:hanging="178"/>
              <w:jc w:val="left"/>
              <w:rPr>
                <w:rFonts w:ascii="Book Antiqua"/>
                <w:sz w:val="20"/>
              </w:rPr>
            </w:pPr>
            <w:r>
              <w:rPr>
                <w:rFonts w:ascii="Book Antiqua"/>
                <w:sz w:val="20"/>
              </w:rPr>
              <w:t>Minimum</w:t>
            </w:r>
            <w:r>
              <w:rPr>
                <w:rFonts w:ascii="Book Antiqua"/>
                <w:spacing w:val="-10"/>
                <w:sz w:val="20"/>
              </w:rPr>
              <w:t> </w:t>
            </w:r>
            <w:r>
              <w:rPr>
                <w:rFonts w:ascii="Book Antiqua"/>
                <w:sz w:val="20"/>
              </w:rPr>
              <w:t>16</w:t>
            </w:r>
            <w:r>
              <w:rPr>
                <w:rFonts w:ascii="Book Antiqua"/>
                <w:spacing w:val="-13"/>
                <w:sz w:val="20"/>
              </w:rPr>
              <w:t> </w:t>
            </w:r>
            <w:r>
              <w:rPr>
                <w:rFonts w:ascii="Book Antiqua"/>
                <w:sz w:val="20"/>
              </w:rPr>
              <w:t>years</w:t>
            </w:r>
            <w:r>
              <w:rPr>
                <w:rFonts w:ascii="Book Antiqua"/>
                <w:spacing w:val="-12"/>
                <w:sz w:val="20"/>
              </w:rPr>
              <w:t> </w:t>
            </w:r>
            <w:r>
              <w:rPr>
                <w:rFonts w:ascii="Book Antiqua"/>
                <w:sz w:val="20"/>
              </w:rPr>
              <w:t>of </w:t>
            </w:r>
            <w:r>
              <w:rPr>
                <w:rFonts w:ascii="Book Antiqua"/>
                <w:spacing w:val="-2"/>
                <w:sz w:val="20"/>
              </w:rPr>
              <w:t>education</w:t>
            </w:r>
          </w:p>
          <w:p>
            <w:pPr>
              <w:pStyle w:val="TableParagraph"/>
              <w:numPr>
                <w:ilvl w:val="0"/>
                <w:numId w:val="1"/>
              </w:numPr>
              <w:tabs>
                <w:tab w:pos="407" w:val="left" w:leader="none"/>
              </w:tabs>
              <w:spacing w:line="240" w:lineRule="auto" w:before="3" w:after="0"/>
              <w:ind w:left="407" w:right="75" w:hanging="178"/>
              <w:jc w:val="left"/>
              <w:rPr>
                <w:rFonts w:ascii="Book Antiqua"/>
                <w:sz w:val="20"/>
              </w:rPr>
            </w:pPr>
            <w:r>
              <w:rPr>
                <w:rFonts w:ascii="Book Antiqua"/>
                <w:sz w:val="20"/>
              </w:rPr>
              <w:t>All</w:t>
            </w:r>
            <w:r>
              <w:rPr>
                <w:rFonts w:ascii="Book Antiqua"/>
                <w:spacing w:val="80"/>
                <w:sz w:val="20"/>
              </w:rPr>
              <w:t> </w:t>
            </w:r>
            <w:r>
              <w:rPr>
                <w:rFonts w:ascii="Book Antiqua"/>
                <w:sz w:val="20"/>
              </w:rPr>
              <w:t>degrees</w:t>
            </w:r>
            <w:r>
              <w:rPr>
                <w:rFonts w:ascii="Book Antiqua"/>
                <w:spacing w:val="80"/>
                <w:sz w:val="20"/>
              </w:rPr>
              <w:t> </w:t>
            </w:r>
            <w:r>
              <w:rPr>
                <w:rFonts w:ascii="Book Antiqua"/>
                <w:sz w:val="20"/>
              </w:rPr>
              <w:t>must</w:t>
            </w:r>
            <w:r>
              <w:rPr>
                <w:rFonts w:ascii="Book Antiqua"/>
                <w:spacing w:val="80"/>
                <w:sz w:val="20"/>
              </w:rPr>
              <w:t> </w:t>
            </w:r>
            <w:r>
              <w:rPr>
                <w:rFonts w:ascii="Book Antiqua"/>
                <w:sz w:val="20"/>
              </w:rPr>
              <w:t>be recognized by HEC</w:t>
            </w:r>
          </w:p>
        </w:tc>
        <w:tc>
          <w:tcPr>
            <w:tcW w:w="4495" w:type="dxa"/>
          </w:tcPr>
          <w:p>
            <w:pPr>
              <w:pStyle w:val="TableParagraph"/>
              <w:numPr>
                <w:ilvl w:val="0"/>
                <w:numId w:val="2"/>
              </w:numPr>
              <w:tabs>
                <w:tab w:pos="441" w:val="left" w:leader="none"/>
              </w:tabs>
              <w:spacing w:line="240" w:lineRule="auto" w:before="37" w:after="0"/>
              <w:ind w:left="441" w:right="78" w:hanging="178"/>
              <w:jc w:val="both"/>
              <w:rPr>
                <w:rFonts w:ascii="Book Antiqua" w:hAnsi="Book Antiqua"/>
                <w:sz w:val="20"/>
              </w:rPr>
            </w:pPr>
            <w:r>
              <w:rPr>
                <w:rFonts w:ascii="Book Antiqua" w:hAnsi="Book Antiqua"/>
                <w:sz w:val="20"/>
              </w:rPr>
              <w:t>Over all 12 or more years’ work experience in project management</w:t>
            </w:r>
          </w:p>
          <w:p>
            <w:pPr>
              <w:pStyle w:val="TableParagraph"/>
              <w:numPr>
                <w:ilvl w:val="0"/>
                <w:numId w:val="2"/>
              </w:numPr>
              <w:tabs>
                <w:tab w:pos="412" w:val="left" w:leader="none"/>
              </w:tabs>
              <w:spacing w:line="235" w:lineRule="auto" w:before="6" w:after="0"/>
              <w:ind w:left="412" w:right="77" w:hanging="178"/>
              <w:jc w:val="both"/>
              <w:rPr>
                <w:rFonts w:ascii="Book Antiqua"/>
                <w:sz w:val="20"/>
              </w:rPr>
            </w:pPr>
            <w:r>
              <w:rPr>
                <w:rFonts w:ascii="Book Antiqua"/>
                <w:sz w:val="20"/>
              </w:rPr>
              <w:t>Experience of Public Private Partnership (PPP) projects for more than 5 years</w:t>
            </w:r>
          </w:p>
          <w:p>
            <w:pPr>
              <w:pStyle w:val="TableParagraph"/>
              <w:numPr>
                <w:ilvl w:val="0"/>
                <w:numId w:val="2"/>
              </w:numPr>
              <w:tabs>
                <w:tab w:pos="412" w:val="left" w:leader="none"/>
              </w:tabs>
              <w:spacing w:line="240" w:lineRule="auto" w:before="4" w:after="0"/>
              <w:ind w:left="412" w:right="78" w:hanging="178"/>
              <w:jc w:val="both"/>
              <w:rPr>
                <w:rFonts w:ascii="Book Antiqua"/>
                <w:sz w:val="20"/>
              </w:rPr>
            </w:pPr>
            <w:r>
              <w:rPr>
                <w:rFonts w:ascii="Book Antiqua"/>
                <w:sz w:val="20"/>
              </w:rPr>
              <w:t>Comprehensive knowledge of business strategy development and implementation</w:t>
            </w:r>
          </w:p>
          <w:p>
            <w:pPr>
              <w:pStyle w:val="TableParagraph"/>
              <w:numPr>
                <w:ilvl w:val="0"/>
                <w:numId w:val="2"/>
              </w:numPr>
              <w:tabs>
                <w:tab w:pos="412" w:val="left" w:leader="none"/>
              </w:tabs>
              <w:spacing w:line="240" w:lineRule="auto" w:before="2" w:after="0"/>
              <w:ind w:left="412" w:right="78" w:hanging="178"/>
              <w:jc w:val="both"/>
              <w:rPr>
                <w:rFonts w:ascii="Book Antiqua"/>
                <w:sz w:val="20"/>
              </w:rPr>
            </w:pPr>
            <w:r>
              <w:rPr>
                <w:rFonts w:ascii="Book Antiqua"/>
                <w:sz w:val="20"/>
              </w:rPr>
              <w:t>Preference will be given to candidates having variety of experience in the relevant fields such as business portfolio management, marketing investment performance</w:t>
            </w:r>
            <w:r>
              <w:rPr>
                <w:rFonts w:ascii="Book Antiqua"/>
                <w:spacing w:val="-6"/>
                <w:sz w:val="20"/>
              </w:rPr>
              <w:t> </w:t>
            </w:r>
            <w:r>
              <w:rPr>
                <w:rFonts w:ascii="Book Antiqua"/>
                <w:sz w:val="20"/>
              </w:rPr>
              <w:t>analytics,</w:t>
            </w:r>
            <w:r>
              <w:rPr>
                <w:rFonts w:ascii="Book Antiqua"/>
                <w:spacing w:val="-3"/>
                <w:sz w:val="20"/>
              </w:rPr>
              <w:t> </w:t>
            </w:r>
            <w:r>
              <w:rPr>
                <w:rFonts w:ascii="Book Antiqua"/>
                <w:sz w:val="20"/>
              </w:rPr>
              <w:t>and</w:t>
            </w:r>
            <w:r>
              <w:rPr>
                <w:rFonts w:ascii="Book Antiqua"/>
                <w:spacing w:val="-4"/>
                <w:sz w:val="20"/>
              </w:rPr>
              <w:t> </w:t>
            </w:r>
            <w:r>
              <w:rPr>
                <w:rFonts w:ascii="Book Antiqua"/>
                <w:sz w:val="20"/>
              </w:rPr>
              <w:t>PPP</w:t>
            </w:r>
            <w:r>
              <w:rPr>
                <w:rFonts w:ascii="Book Antiqua"/>
                <w:spacing w:val="-3"/>
                <w:sz w:val="20"/>
              </w:rPr>
              <w:t> </w:t>
            </w:r>
            <w:r>
              <w:rPr>
                <w:rFonts w:ascii="Book Antiqua"/>
                <w:sz w:val="20"/>
              </w:rPr>
              <w:t>projects,</w:t>
            </w:r>
            <w:r>
              <w:rPr>
                <w:rFonts w:ascii="Book Antiqua"/>
                <w:spacing w:val="-3"/>
                <w:sz w:val="20"/>
              </w:rPr>
              <w:t> </w:t>
            </w:r>
            <w:r>
              <w:rPr>
                <w:rFonts w:ascii="Book Antiqua"/>
                <w:sz w:val="20"/>
              </w:rPr>
              <w:t>etc.</w:t>
            </w:r>
          </w:p>
          <w:p>
            <w:pPr>
              <w:pStyle w:val="TableParagraph"/>
              <w:numPr>
                <w:ilvl w:val="0"/>
                <w:numId w:val="2"/>
              </w:numPr>
              <w:tabs>
                <w:tab w:pos="412" w:val="left" w:leader="none"/>
              </w:tabs>
              <w:spacing w:line="235" w:lineRule="auto" w:before="5" w:after="0"/>
              <w:ind w:left="412" w:right="77" w:hanging="178"/>
              <w:jc w:val="both"/>
              <w:rPr>
                <w:rFonts w:ascii="Book Antiqua"/>
                <w:sz w:val="20"/>
              </w:rPr>
            </w:pPr>
            <w:r>
              <w:rPr>
                <w:rFonts w:ascii="Book Antiqua"/>
                <w:sz w:val="20"/>
              </w:rPr>
              <w:t>Advantage will be given to the expertise in the field of financial analysis</w:t>
            </w:r>
          </w:p>
          <w:p>
            <w:pPr>
              <w:pStyle w:val="TableParagraph"/>
              <w:numPr>
                <w:ilvl w:val="0"/>
                <w:numId w:val="2"/>
              </w:numPr>
              <w:tabs>
                <w:tab w:pos="412" w:val="left" w:leader="none"/>
              </w:tabs>
              <w:spacing w:line="240" w:lineRule="auto" w:before="4" w:after="0"/>
              <w:ind w:left="412" w:right="79" w:hanging="178"/>
              <w:jc w:val="both"/>
              <w:rPr>
                <w:rFonts w:ascii="Book Antiqua"/>
                <w:sz w:val="20"/>
              </w:rPr>
            </w:pPr>
            <w:r>
              <w:rPr>
                <w:rFonts w:ascii="Book Antiqua"/>
                <w:sz w:val="20"/>
              </w:rPr>
              <w:t>Knowledge</w:t>
            </w:r>
            <w:r>
              <w:rPr>
                <w:rFonts w:ascii="Book Antiqua"/>
                <w:spacing w:val="-6"/>
                <w:sz w:val="20"/>
              </w:rPr>
              <w:t> </w:t>
            </w:r>
            <w:r>
              <w:rPr>
                <w:rFonts w:ascii="Book Antiqua"/>
                <w:sz w:val="20"/>
              </w:rPr>
              <w:t>of</w:t>
            </w:r>
            <w:r>
              <w:rPr>
                <w:rFonts w:ascii="Book Antiqua"/>
                <w:spacing w:val="-10"/>
                <w:sz w:val="20"/>
              </w:rPr>
              <w:t> </w:t>
            </w:r>
            <w:r>
              <w:rPr>
                <w:rFonts w:ascii="Book Antiqua"/>
                <w:sz w:val="20"/>
              </w:rPr>
              <w:t>MS</w:t>
            </w:r>
            <w:r>
              <w:rPr>
                <w:rFonts w:ascii="Book Antiqua"/>
                <w:spacing w:val="-1"/>
                <w:sz w:val="20"/>
              </w:rPr>
              <w:t> </w:t>
            </w:r>
            <w:r>
              <w:rPr>
                <w:rFonts w:ascii="Book Antiqua"/>
                <w:sz w:val="20"/>
              </w:rPr>
              <w:t>Project/</w:t>
            </w:r>
            <w:r>
              <w:rPr>
                <w:rFonts w:ascii="Book Antiqua"/>
                <w:spacing w:val="-3"/>
                <w:sz w:val="20"/>
              </w:rPr>
              <w:t> </w:t>
            </w:r>
            <w:r>
              <w:rPr>
                <w:rFonts w:ascii="Book Antiqua"/>
                <w:sz w:val="20"/>
              </w:rPr>
              <w:t>Prima</w:t>
            </w:r>
            <w:r>
              <w:rPr>
                <w:rFonts w:ascii="Book Antiqua"/>
                <w:spacing w:val="-6"/>
                <w:sz w:val="20"/>
              </w:rPr>
              <w:t> </w:t>
            </w:r>
            <w:r>
              <w:rPr>
                <w:rFonts w:ascii="Book Antiqua"/>
                <w:sz w:val="20"/>
              </w:rPr>
              <w:t>Vera</w:t>
            </w:r>
            <w:r>
              <w:rPr>
                <w:rFonts w:ascii="Book Antiqua"/>
                <w:spacing w:val="-10"/>
                <w:sz w:val="20"/>
              </w:rPr>
              <w:t> </w:t>
            </w:r>
            <w:r>
              <w:rPr>
                <w:rFonts w:ascii="Book Antiqua"/>
                <w:sz w:val="20"/>
              </w:rPr>
              <w:t>&amp;</w:t>
            </w:r>
            <w:r>
              <w:rPr>
                <w:rFonts w:ascii="Book Antiqua"/>
                <w:spacing w:val="-4"/>
                <w:sz w:val="20"/>
              </w:rPr>
              <w:t> </w:t>
            </w:r>
            <w:r>
              <w:rPr>
                <w:rFonts w:ascii="Book Antiqua"/>
                <w:sz w:val="20"/>
              </w:rPr>
              <w:t>MS </w:t>
            </w:r>
            <w:r>
              <w:rPr>
                <w:rFonts w:ascii="Book Antiqua"/>
                <w:spacing w:val="-2"/>
                <w:sz w:val="20"/>
              </w:rPr>
              <w:t>Office</w:t>
            </w:r>
          </w:p>
        </w:tc>
        <w:tc>
          <w:tcPr>
            <w:tcW w:w="735" w:type="dxa"/>
          </w:tcPr>
          <w:p>
            <w:pPr>
              <w:pStyle w:val="TableParagraph"/>
              <w:spacing w:before="4"/>
              <w:ind w:left="263" w:hanging="125"/>
              <w:rPr>
                <w:rFonts w:ascii="Book Antiqua"/>
                <w:sz w:val="20"/>
              </w:rPr>
            </w:pPr>
            <w:r>
              <w:rPr>
                <w:rFonts w:ascii="Book Antiqua"/>
                <w:spacing w:val="-4"/>
                <w:sz w:val="20"/>
              </w:rPr>
              <w:t>Max. </w:t>
            </w:r>
            <w:r>
              <w:rPr>
                <w:rFonts w:ascii="Book Antiqua"/>
                <w:spacing w:val="-6"/>
                <w:sz w:val="20"/>
              </w:rPr>
              <w:t>50</w:t>
            </w:r>
          </w:p>
          <w:p>
            <w:pPr>
              <w:pStyle w:val="TableParagraph"/>
              <w:spacing w:before="2"/>
              <w:ind w:left="128"/>
              <w:rPr>
                <w:rFonts w:ascii="Book Antiqua"/>
                <w:sz w:val="20"/>
              </w:rPr>
            </w:pPr>
            <w:r>
              <w:rPr>
                <w:rFonts w:ascii="Book Antiqua"/>
                <w:spacing w:val="-2"/>
                <w:sz w:val="20"/>
              </w:rPr>
              <w:t>years</w:t>
            </w:r>
          </w:p>
        </w:tc>
      </w:tr>
      <w:tr>
        <w:trPr>
          <w:trHeight w:val="2130" w:hRule="atLeast"/>
        </w:trPr>
        <w:tc>
          <w:tcPr>
            <w:tcW w:w="533" w:type="dxa"/>
          </w:tcPr>
          <w:p>
            <w:pPr>
              <w:pStyle w:val="TableParagraph"/>
              <w:spacing w:line="240" w:lineRule="exact" w:before="0"/>
              <w:ind w:right="79"/>
              <w:jc w:val="center"/>
              <w:rPr>
                <w:rFonts w:ascii="Book Antiqua"/>
                <w:b/>
                <w:sz w:val="20"/>
              </w:rPr>
            </w:pPr>
            <w:r>
              <w:rPr>
                <w:rFonts w:ascii="Book Antiqua"/>
                <w:b/>
                <w:spacing w:val="-5"/>
                <w:sz w:val="20"/>
              </w:rPr>
              <w:t>02</w:t>
            </w:r>
          </w:p>
        </w:tc>
        <w:tc>
          <w:tcPr>
            <w:tcW w:w="1906" w:type="dxa"/>
          </w:tcPr>
          <w:p>
            <w:pPr>
              <w:pStyle w:val="TableParagraph"/>
              <w:spacing w:before="4"/>
              <w:ind w:left="105" w:right="84"/>
              <w:rPr>
                <w:rFonts w:ascii="Book Antiqua"/>
                <w:sz w:val="20"/>
              </w:rPr>
            </w:pPr>
            <w:r>
              <w:rPr>
                <w:rFonts w:ascii="Book Antiqua"/>
                <w:sz w:val="20"/>
              </w:rPr>
              <w:t>Deputy Director (Financial</w:t>
            </w:r>
            <w:r>
              <w:rPr>
                <w:rFonts w:ascii="Book Antiqua"/>
                <w:spacing w:val="-13"/>
                <w:sz w:val="20"/>
              </w:rPr>
              <w:t> </w:t>
            </w:r>
            <w:r>
              <w:rPr>
                <w:rFonts w:ascii="Book Antiqua"/>
                <w:sz w:val="20"/>
              </w:rPr>
              <w:t>Analyst) </w:t>
            </w:r>
            <w:r>
              <w:rPr>
                <w:rFonts w:ascii="Book Antiqua"/>
                <w:spacing w:val="-2"/>
                <w:sz w:val="20"/>
              </w:rPr>
              <w:t>PPS-09</w:t>
            </w:r>
          </w:p>
        </w:tc>
        <w:tc>
          <w:tcPr>
            <w:tcW w:w="879" w:type="dxa"/>
          </w:tcPr>
          <w:p>
            <w:pPr>
              <w:pStyle w:val="TableParagraph"/>
              <w:spacing w:before="4"/>
              <w:ind w:left="25"/>
              <w:jc w:val="center"/>
              <w:rPr>
                <w:rFonts w:ascii="Book Antiqua"/>
                <w:sz w:val="20"/>
              </w:rPr>
            </w:pPr>
            <w:r>
              <w:rPr>
                <w:rFonts w:ascii="Book Antiqua"/>
                <w:spacing w:val="-5"/>
                <w:sz w:val="20"/>
              </w:rPr>
              <w:t>01</w:t>
            </w:r>
          </w:p>
        </w:tc>
        <w:tc>
          <w:tcPr>
            <w:tcW w:w="2670" w:type="dxa"/>
          </w:tcPr>
          <w:p>
            <w:pPr>
              <w:pStyle w:val="TableParagraph"/>
              <w:numPr>
                <w:ilvl w:val="0"/>
                <w:numId w:val="3"/>
              </w:numPr>
              <w:tabs>
                <w:tab w:pos="407" w:val="left" w:leader="none"/>
                <w:tab w:pos="973" w:val="left" w:leader="none"/>
                <w:tab w:pos="2177" w:val="left" w:leader="none"/>
              </w:tabs>
              <w:spacing w:line="240" w:lineRule="auto" w:before="4" w:after="0"/>
              <w:ind w:left="407" w:right="78" w:hanging="178"/>
              <w:jc w:val="left"/>
              <w:rPr>
                <w:rFonts w:ascii="Book Antiqua"/>
                <w:sz w:val="20"/>
              </w:rPr>
            </w:pPr>
            <w:r>
              <w:rPr>
                <w:rFonts w:ascii="Book Antiqua"/>
                <w:spacing w:val="-6"/>
                <w:sz w:val="20"/>
              </w:rPr>
              <w:t>MS</w:t>
            </w:r>
            <w:r>
              <w:rPr>
                <w:rFonts w:ascii="Book Antiqua"/>
                <w:sz w:val="20"/>
              </w:rPr>
              <w:tab/>
            </w:r>
            <w:r>
              <w:rPr>
                <w:rFonts w:ascii="Book Antiqua"/>
                <w:spacing w:val="-2"/>
                <w:sz w:val="20"/>
              </w:rPr>
              <w:t>(Finance)/</w:t>
            </w:r>
            <w:r>
              <w:rPr>
                <w:rFonts w:ascii="Book Antiqua"/>
                <w:sz w:val="20"/>
              </w:rPr>
              <w:tab/>
            </w:r>
            <w:r>
              <w:rPr>
                <w:rFonts w:ascii="Book Antiqua"/>
                <w:spacing w:val="-4"/>
                <w:sz w:val="20"/>
              </w:rPr>
              <w:t>MSc </w:t>
            </w:r>
            <w:r>
              <w:rPr>
                <w:rFonts w:ascii="Book Antiqua"/>
                <w:spacing w:val="-2"/>
                <w:sz w:val="20"/>
              </w:rPr>
              <w:t>(Economics)</w:t>
            </w:r>
          </w:p>
          <w:p>
            <w:pPr>
              <w:pStyle w:val="TableParagraph"/>
              <w:spacing w:before="0"/>
              <w:ind w:left="407"/>
              <w:rPr>
                <w:rFonts w:ascii="Book Antiqua"/>
                <w:sz w:val="20"/>
              </w:rPr>
            </w:pPr>
            <w:r>
              <w:rPr>
                <w:rFonts w:ascii="Book Antiqua"/>
                <w:sz w:val="20"/>
              </w:rPr>
              <w:t>/ACCA/CA</w:t>
            </w:r>
            <w:r>
              <w:rPr>
                <w:rFonts w:ascii="Book Antiqua"/>
                <w:spacing w:val="39"/>
                <w:sz w:val="20"/>
              </w:rPr>
              <w:t> </w:t>
            </w:r>
            <w:r>
              <w:rPr>
                <w:rFonts w:ascii="Book Antiqua"/>
                <w:sz w:val="20"/>
              </w:rPr>
              <w:t>or</w:t>
            </w:r>
            <w:r>
              <w:rPr>
                <w:rFonts w:ascii="Book Antiqua"/>
                <w:spacing w:val="36"/>
                <w:sz w:val="20"/>
              </w:rPr>
              <w:t> </w:t>
            </w:r>
            <w:r>
              <w:rPr>
                <w:rFonts w:ascii="Book Antiqua"/>
                <w:sz w:val="20"/>
              </w:rPr>
              <w:t>related </w:t>
            </w:r>
            <w:r>
              <w:rPr>
                <w:rFonts w:ascii="Book Antiqua"/>
                <w:spacing w:val="-2"/>
                <w:sz w:val="20"/>
              </w:rPr>
              <w:t>discipline</w:t>
            </w:r>
          </w:p>
          <w:p>
            <w:pPr>
              <w:pStyle w:val="TableParagraph"/>
              <w:numPr>
                <w:ilvl w:val="0"/>
                <w:numId w:val="3"/>
              </w:numPr>
              <w:tabs>
                <w:tab w:pos="407" w:val="left" w:leader="none"/>
              </w:tabs>
              <w:spacing w:line="240" w:lineRule="auto" w:before="0" w:after="0"/>
              <w:ind w:left="407" w:right="76" w:hanging="178"/>
              <w:jc w:val="left"/>
              <w:rPr>
                <w:rFonts w:ascii="Book Antiqua"/>
                <w:sz w:val="20"/>
              </w:rPr>
            </w:pPr>
            <w:r>
              <w:rPr>
                <w:rFonts w:ascii="Book Antiqua"/>
                <w:sz w:val="20"/>
              </w:rPr>
              <w:t>Minimum</w:t>
            </w:r>
            <w:r>
              <w:rPr>
                <w:rFonts w:ascii="Book Antiqua"/>
                <w:spacing w:val="40"/>
                <w:sz w:val="20"/>
              </w:rPr>
              <w:t> </w:t>
            </w:r>
            <w:r>
              <w:rPr>
                <w:rFonts w:ascii="Book Antiqua"/>
                <w:sz w:val="20"/>
              </w:rPr>
              <w:t>16</w:t>
            </w:r>
            <w:r>
              <w:rPr>
                <w:rFonts w:ascii="Book Antiqua"/>
                <w:spacing w:val="40"/>
                <w:sz w:val="20"/>
              </w:rPr>
              <w:t> </w:t>
            </w:r>
            <w:r>
              <w:rPr>
                <w:rFonts w:ascii="Book Antiqua"/>
                <w:sz w:val="20"/>
              </w:rPr>
              <w:t>years</w:t>
            </w:r>
            <w:r>
              <w:rPr>
                <w:rFonts w:ascii="Book Antiqua"/>
                <w:spacing w:val="40"/>
                <w:sz w:val="20"/>
              </w:rPr>
              <w:t> </w:t>
            </w:r>
            <w:r>
              <w:rPr>
                <w:rFonts w:ascii="Book Antiqua"/>
                <w:sz w:val="20"/>
              </w:rPr>
              <w:t>of </w:t>
            </w:r>
            <w:r>
              <w:rPr>
                <w:rFonts w:ascii="Book Antiqua"/>
                <w:spacing w:val="-2"/>
                <w:sz w:val="20"/>
              </w:rPr>
              <w:t>education</w:t>
            </w:r>
          </w:p>
          <w:p>
            <w:pPr>
              <w:pStyle w:val="TableParagraph"/>
              <w:numPr>
                <w:ilvl w:val="0"/>
                <w:numId w:val="3"/>
              </w:numPr>
              <w:tabs>
                <w:tab w:pos="407" w:val="left" w:leader="none"/>
              </w:tabs>
              <w:spacing w:line="235" w:lineRule="auto" w:before="6" w:after="0"/>
              <w:ind w:left="407" w:right="75" w:hanging="178"/>
              <w:jc w:val="left"/>
              <w:rPr>
                <w:rFonts w:ascii="Book Antiqua"/>
                <w:sz w:val="20"/>
              </w:rPr>
            </w:pPr>
            <w:r>
              <w:rPr>
                <w:rFonts w:ascii="Book Antiqua"/>
                <w:sz w:val="20"/>
              </w:rPr>
              <w:t>All</w:t>
            </w:r>
            <w:r>
              <w:rPr>
                <w:rFonts w:ascii="Book Antiqua"/>
                <w:spacing w:val="80"/>
                <w:sz w:val="20"/>
              </w:rPr>
              <w:t> </w:t>
            </w:r>
            <w:r>
              <w:rPr>
                <w:rFonts w:ascii="Book Antiqua"/>
                <w:sz w:val="20"/>
              </w:rPr>
              <w:t>degrees</w:t>
            </w:r>
            <w:r>
              <w:rPr>
                <w:rFonts w:ascii="Book Antiqua"/>
                <w:spacing w:val="80"/>
                <w:sz w:val="20"/>
              </w:rPr>
              <w:t> </w:t>
            </w:r>
            <w:r>
              <w:rPr>
                <w:rFonts w:ascii="Book Antiqua"/>
                <w:sz w:val="20"/>
              </w:rPr>
              <w:t>must</w:t>
            </w:r>
            <w:r>
              <w:rPr>
                <w:rFonts w:ascii="Book Antiqua"/>
                <w:spacing w:val="80"/>
                <w:sz w:val="20"/>
              </w:rPr>
              <w:t> </w:t>
            </w:r>
            <w:r>
              <w:rPr>
                <w:rFonts w:ascii="Book Antiqua"/>
                <w:sz w:val="20"/>
              </w:rPr>
              <w:t>be recognized by HEC</w:t>
            </w:r>
          </w:p>
        </w:tc>
        <w:tc>
          <w:tcPr>
            <w:tcW w:w="4495" w:type="dxa"/>
          </w:tcPr>
          <w:p>
            <w:pPr>
              <w:pStyle w:val="TableParagraph"/>
              <w:numPr>
                <w:ilvl w:val="0"/>
                <w:numId w:val="4"/>
              </w:numPr>
              <w:tabs>
                <w:tab w:pos="441" w:val="left" w:leader="none"/>
              </w:tabs>
              <w:spacing w:line="240" w:lineRule="auto" w:before="4" w:after="0"/>
              <w:ind w:left="441" w:right="75" w:hanging="270"/>
              <w:jc w:val="both"/>
              <w:rPr>
                <w:rFonts w:ascii="Book Antiqua" w:hAnsi="Book Antiqua"/>
                <w:sz w:val="20"/>
              </w:rPr>
            </w:pPr>
            <w:r>
              <w:rPr>
                <w:rFonts w:ascii="Book Antiqua" w:hAnsi="Book Antiqua"/>
                <w:sz w:val="20"/>
              </w:rPr>
              <w:t>Minimum 07 years’ post qualification experience with at least 02 years’</w:t>
            </w:r>
            <w:r>
              <w:rPr>
                <w:rFonts w:ascii="Book Antiqua" w:hAnsi="Book Antiqua"/>
                <w:spacing w:val="-4"/>
                <w:sz w:val="20"/>
              </w:rPr>
              <w:t> </w:t>
            </w:r>
            <w:r>
              <w:rPr>
                <w:rFonts w:ascii="Book Antiqua" w:hAnsi="Book Antiqua"/>
                <w:sz w:val="20"/>
              </w:rPr>
              <w:t>experience of preparing and analyzing financial modeling of projects</w:t>
            </w:r>
          </w:p>
          <w:p>
            <w:pPr>
              <w:pStyle w:val="TableParagraph"/>
              <w:numPr>
                <w:ilvl w:val="0"/>
                <w:numId w:val="4"/>
              </w:numPr>
              <w:tabs>
                <w:tab w:pos="441" w:val="left" w:leader="none"/>
              </w:tabs>
              <w:spacing w:line="240" w:lineRule="auto" w:before="0" w:after="0"/>
              <w:ind w:left="441" w:right="76" w:hanging="270"/>
              <w:jc w:val="both"/>
              <w:rPr>
                <w:rFonts w:ascii="Book Antiqua"/>
                <w:sz w:val="20"/>
              </w:rPr>
            </w:pPr>
            <w:r>
              <w:rPr>
                <w:rFonts w:ascii="Book Antiqua"/>
                <w:sz w:val="20"/>
              </w:rPr>
              <w:t>Use of advanced software related to</w:t>
            </w:r>
            <w:r>
              <w:rPr>
                <w:rFonts w:ascii="Book Antiqua"/>
                <w:spacing w:val="40"/>
                <w:sz w:val="20"/>
              </w:rPr>
              <w:t> </w:t>
            </w:r>
            <w:r>
              <w:rPr>
                <w:rFonts w:ascii="Book Antiqua"/>
                <w:sz w:val="20"/>
              </w:rPr>
              <w:t>business analysis &amp; financial modeling will be a given preference</w:t>
            </w:r>
          </w:p>
          <w:p>
            <w:pPr>
              <w:pStyle w:val="TableParagraph"/>
              <w:numPr>
                <w:ilvl w:val="0"/>
                <w:numId w:val="4"/>
              </w:numPr>
              <w:tabs>
                <w:tab w:pos="441" w:val="left" w:leader="none"/>
              </w:tabs>
              <w:spacing w:line="247" w:lineRule="exact" w:before="0" w:after="0"/>
              <w:ind w:left="441" w:right="0" w:hanging="269"/>
              <w:jc w:val="both"/>
              <w:rPr>
                <w:rFonts w:ascii="Book Antiqua"/>
                <w:sz w:val="20"/>
              </w:rPr>
            </w:pPr>
            <w:r>
              <w:rPr>
                <w:rFonts w:ascii="Book Antiqua"/>
                <w:sz w:val="20"/>
              </w:rPr>
              <w:t>Knowledge</w:t>
            </w:r>
            <w:r>
              <w:rPr>
                <w:rFonts w:ascii="Book Antiqua"/>
                <w:spacing w:val="-4"/>
                <w:sz w:val="20"/>
              </w:rPr>
              <w:t> </w:t>
            </w:r>
            <w:r>
              <w:rPr>
                <w:rFonts w:ascii="Book Antiqua"/>
                <w:sz w:val="20"/>
              </w:rPr>
              <w:t>of</w:t>
            </w:r>
            <w:r>
              <w:rPr>
                <w:rFonts w:ascii="Book Antiqua"/>
                <w:spacing w:val="-8"/>
                <w:sz w:val="20"/>
              </w:rPr>
              <w:t> </w:t>
            </w:r>
            <w:r>
              <w:rPr>
                <w:rFonts w:ascii="Book Antiqua"/>
                <w:sz w:val="20"/>
              </w:rPr>
              <w:t>MS</w:t>
            </w:r>
            <w:r>
              <w:rPr>
                <w:rFonts w:ascii="Book Antiqua"/>
                <w:spacing w:val="1"/>
                <w:sz w:val="20"/>
              </w:rPr>
              <w:t> </w:t>
            </w:r>
            <w:r>
              <w:rPr>
                <w:rFonts w:ascii="Book Antiqua"/>
                <w:spacing w:val="-2"/>
                <w:sz w:val="20"/>
              </w:rPr>
              <w:t>Office</w:t>
            </w:r>
          </w:p>
        </w:tc>
        <w:tc>
          <w:tcPr>
            <w:tcW w:w="735" w:type="dxa"/>
          </w:tcPr>
          <w:p>
            <w:pPr>
              <w:pStyle w:val="TableParagraph"/>
              <w:spacing w:before="4"/>
              <w:ind w:left="263" w:hanging="125"/>
              <w:rPr>
                <w:rFonts w:ascii="Book Antiqua"/>
                <w:sz w:val="20"/>
              </w:rPr>
            </w:pPr>
            <w:r>
              <w:rPr>
                <w:rFonts w:ascii="Book Antiqua"/>
                <w:spacing w:val="-4"/>
                <w:sz w:val="20"/>
              </w:rPr>
              <w:t>Max. </w:t>
            </w:r>
            <w:r>
              <w:rPr>
                <w:rFonts w:ascii="Book Antiqua"/>
                <w:spacing w:val="-6"/>
                <w:sz w:val="20"/>
              </w:rPr>
              <w:t>45</w:t>
            </w:r>
          </w:p>
          <w:p>
            <w:pPr>
              <w:pStyle w:val="TableParagraph"/>
              <w:spacing w:line="246" w:lineRule="exact" w:before="0"/>
              <w:ind w:left="128"/>
              <w:rPr>
                <w:rFonts w:ascii="Book Antiqua"/>
                <w:sz w:val="20"/>
              </w:rPr>
            </w:pPr>
            <w:r>
              <w:rPr>
                <w:rFonts w:ascii="Book Antiqua"/>
                <w:spacing w:val="-2"/>
                <w:sz w:val="20"/>
              </w:rPr>
              <w:t>years</w:t>
            </w:r>
          </w:p>
        </w:tc>
      </w:tr>
    </w:tbl>
    <w:p>
      <w:pPr>
        <w:spacing w:before="29"/>
        <w:ind w:left="437" w:right="0" w:firstLine="0"/>
        <w:jc w:val="left"/>
        <w:rPr>
          <w:rFonts w:ascii="Book Antiqua"/>
          <w:b/>
          <w:sz w:val="20"/>
        </w:rPr>
      </w:pPr>
      <w:r>
        <w:rPr>
          <w:rFonts w:ascii="Book Antiqua"/>
          <w:b/>
          <w:spacing w:val="-4"/>
          <w:sz w:val="20"/>
          <w:u w:val="single"/>
        </w:rPr>
        <w:t>NOTE</w:t>
      </w:r>
    </w:p>
    <w:p>
      <w:pPr>
        <w:pStyle w:val="ListParagraph"/>
        <w:numPr>
          <w:ilvl w:val="0"/>
          <w:numId w:val="5"/>
        </w:numPr>
        <w:tabs>
          <w:tab w:pos="797" w:val="left" w:leader="none"/>
        </w:tabs>
        <w:spacing w:line="278" w:lineRule="auto" w:before="20" w:after="0"/>
        <w:ind w:left="797" w:right="432" w:hanging="360"/>
        <w:jc w:val="both"/>
        <w:rPr>
          <w:rFonts w:ascii="Book Antiqua" w:hAnsi="Book Antiqua"/>
          <w:sz w:val="20"/>
        </w:rPr>
      </w:pPr>
      <w:r>
        <w:rPr>
          <w:rFonts w:ascii="Book Antiqua" w:hAnsi="Book Antiqua"/>
          <w:sz w:val="20"/>
        </w:rPr>
        <w:t>The posts</w:t>
      </w:r>
      <w:r>
        <w:rPr>
          <w:rFonts w:ascii="Book Antiqua" w:hAnsi="Book Antiqua"/>
          <w:spacing w:val="-3"/>
          <w:sz w:val="20"/>
        </w:rPr>
        <w:t> </w:t>
      </w:r>
      <w:r>
        <w:rPr>
          <w:rFonts w:ascii="Book Antiqua" w:hAnsi="Book Antiqua"/>
          <w:sz w:val="20"/>
        </w:rPr>
        <w:t>are purely on</w:t>
      </w:r>
      <w:r>
        <w:rPr>
          <w:rFonts w:ascii="Book Antiqua" w:hAnsi="Book Antiqua"/>
          <w:spacing w:val="-1"/>
          <w:sz w:val="20"/>
        </w:rPr>
        <w:t> </w:t>
      </w:r>
      <w:r>
        <w:rPr>
          <w:rFonts w:ascii="Book Antiqua" w:hAnsi="Book Antiqua"/>
          <w:sz w:val="20"/>
        </w:rPr>
        <w:t>contract basis for a period of</w:t>
      </w:r>
      <w:r>
        <w:rPr>
          <w:rFonts w:ascii="Book Antiqua" w:hAnsi="Book Antiqua"/>
          <w:spacing w:val="-1"/>
          <w:sz w:val="20"/>
        </w:rPr>
        <w:t> </w:t>
      </w:r>
      <w:r>
        <w:rPr>
          <w:rFonts w:ascii="Book Antiqua" w:hAnsi="Book Antiqua"/>
          <w:sz w:val="20"/>
        </w:rPr>
        <w:t>two (02) years or till the completion</w:t>
      </w:r>
      <w:r>
        <w:rPr>
          <w:rFonts w:ascii="Book Antiqua" w:hAnsi="Book Antiqua"/>
          <w:spacing w:val="-1"/>
          <w:sz w:val="20"/>
        </w:rPr>
        <w:t> </w:t>
      </w:r>
      <w:r>
        <w:rPr>
          <w:rFonts w:ascii="Book Antiqua" w:hAnsi="Book Antiqua"/>
          <w:sz w:val="20"/>
        </w:rPr>
        <w:t>of the project whichever is earlier. The contract will be extendable on satisfactory performance during the initial period and maximum up to the completion of the project.</w:t>
      </w:r>
    </w:p>
    <w:p>
      <w:pPr>
        <w:pStyle w:val="ListParagraph"/>
        <w:numPr>
          <w:ilvl w:val="0"/>
          <w:numId w:val="5"/>
        </w:numPr>
        <w:tabs>
          <w:tab w:pos="796" w:val="left" w:leader="none"/>
        </w:tabs>
        <w:spacing w:line="248" w:lineRule="exact" w:before="0" w:after="0"/>
        <w:ind w:left="796" w:right="0" w:hanging="359"/>
        <w:jc w:val="both"/>
        <w:rPr>
          <w:rFonts w:ascii="Book Antiqua" w:hAnsi="Book Antiqua"/>
          <w:sz w:val="20"/>
        </w:rPr>
      </w:pPr>
      <w:r>
        <w:rPr>
          <w:rFonts w:ascii="Book Antiqua" w:hAnsi="Book Antiqua"/>
          <w:sz w:val="20"/>
        </w:rPr>
        <w:t>Detailed</w:t>
      </w:r>
      <w:r>
        <w:rPr>
          <w:rFonts w:ascii="Book Antiqua" w:hAnsi="Book Antiqua"/>
          <w:spacing w:val="76"/>
          <w:sz w:val="20"/>
        </w:rPr>
        <w:t> </w:t>
      </w:r>
      <w:r>
        <w:rPr>
          <w:rFonts w:ascii="Book Antiqua" w:hAnsi="Book Antiqua"/>
          <w:sz w:val="20"/>
        </w:rPr>
        <w:t>TORs</w:t>
      </w:r>
      <w:r>
        <w:rPr>
          <w:rFonts w:ascii="Book Antiqua" w:hAnsi="Book Antiqua"/>
          <w:spacing w:val="77"/>
          <w:sz w:val="20"/>
        </w:rPr>
        <w:t> </w:t>
      </w:r>
      <w:r>
        <w:rPr>
          <w:rFonts w:ascii="Book Antiqua" w:hAnsi="Book Antiqua"/>
          <w:sz w:val="20"/>
        </w:rPr>
        <w:t>including</w:t>
      </w:r>
      <w:r>
        <w:rPr>
          <w:rFonts w:ascii="Book Antiqua" w:hAnsi="Book Antiqua"/>
          <w:spacing w:val="74"/>
          <w:sz w:val="20"/>
        </w:rPr>
        <w:t> </w:t>
      </w:r>
      <w:r>
        <w:rPr>
          <w:rFonts w:ascii="Book Antiqua" w:hAnsi="Book Antiqua"/>
          <w:sz w:val="20"/>
        </w:rPr>
        <w:t>pay</w:t>
      </w:r>
      <w:r>
        <w:rPr>
          <w:rFonts w:ascii="Book Antiqua" w:hAnsi="Book Antiqua"/>
          <w:spacing w:val="74"/>
          <w:sz w:val="20"/>
        </w:rPr>
        <w:t> </w:t>
      </w:r>
      <w:r>
        <w:rPr>
          <w:rFonts w:ascii="Book Antiqua" w:hAnsi="Book Antiqua"/>
          <w:sz w:val="20"/>
        </w:rPr>
        <w:t>package</w:t>
      </w:r>
      <w:r>
        <w:rPr>
          <w:rFonts w:ascii="Book Antiqua" w:hAnsi="Book Antiqua"/>
          <w:spacing w:val="75"/>
          <w:sz w:val="20"/>
        </w:rPr>
        <w:t> </w:t>
      </w:r>
      <w:r>
        <w:rPr>
          <w:rFonts w:ascii="Book Antiqua" w:hAnsi="Book Antiqua"/>
          <w:sz w:val="20"/>
        </w:rPr>
        <w:t>etc.</w:t>
      </w:r>
      <w:r>
        <w:rPr>
          <w:rFonts w:ascii="Book Antiqua" w:hAnsi="Book Antiqua"/>
          <w:spacing w:val="78"/>
          <w:sz w:val="20"/>
        </w:rPr>
        <w:t> </w:t>
      </w:r>
      <w:r>
        <w:rPr>
          <w:rFonts w:ascii="Book Antiqua" w:hAnsi="Book Antiqua"/>
          <w:sz w:val="20"/>
        </w:rPr>
        <w:t>is</w:t>
      </w:r>
      <w:r>
        <w:rPr>
          <w:rFonts w:ascii="Book Antiqua" w:hAnsi="Book Antiqua"/>
          <w:spacing w:val="77"/>
          <w:sz w:val="20"/>
        </w:rPr>
        <w:t> </w:t>
      </w:r>
      <w:r>
        <w:rPr>
          <w:rFonts w:ascii="Book Antiqua" w:hAnsi="Book Antiqua"/>
          <w:sz w:val="20"/>
        </w:rPr>
        <w:t>available</w:t>
      </w:r>
      <w:r>
        <w:rPr>
          <w:rFonts w:ascii="Book Antiqua" w:hAnsi="Book Antiqua"/>
          <w:spacing w:val="79"/>
          <w:sz w:val="20"/>
        </w:rPr>
        <w:t> </w:t>
      </w:r>
      <w:r>
        <w:rPr>
          <w:rFonts w:ascii="Book Antiqua" w:hAnsi="Book Antiqua"/>
          <w:sz w:val="20"/>
        </w:rPr>
        <w:t>on</w:t>
      </w:r>
      <w:r>
        <w:rPr>
          <w:rFonts w:ascii="Book Antiqua" w:hAnsi="Book Antiqua"/>
          <w:spacing w:val="74"/>
          <w:sz w:val="20"/>
        </w:rPr>
        <w:t> </w:t>
      </w:r>
      <w:r>
        <w:rPr>
          <w:rFonts w:ascii="Book Antiqua" w:hAnsi="Book Antiqua"/>
          <w:sz w:val="20"/>
        </w:rPr>
        <w:t>our</w:t>
      </w:r>
      <w:r>
        <w:rPr>
          <w:rFonts w:ascii="Book Antiqua" w:hAnsi="Book Antiqua"/>
          <w:spacing w:val="78"/>
          <w:sz w:val="20"/>
        </w:rPr>
        <w:t> </w:t>
      </w:r>
      <w:r>
        <w:rPr>
          <w:rFonts w:ascii="Book Antiqua" w:hAnsi="Book Antiqua"/>
          <w:sz w:val="20"/>
        </w:rPr>
        <w:t>websites</w:t>
      </w:r>
      <w:r>
        <w:rPr>
          <w:rFonts w:ascii="Book Antiqua" w:hAnsi="Book Antiqua"/>
          <w:spacing w:val="77"/>
          <w:sz w:val="20"/>
        </w:rPr>
        <w:t> </w:t>
      </w:r>
      <w:r>
        <w:rPr>
          <w:rFonts w:ascii="Book Antiqua" w:hAnsi="Book Antiqua"/>
          <w:sz w:val="20"/>
        </w:rPr>
        <w:t>i.e.,</w:t>
      </w:r>
      <w:r>
        <w:rPr>
          <w:rFonts w:ascii="Book Antiqua" w:hAnsi="Book Antiqua"/>
          <w:spacing w:val="78"/>
          <w:sz w:val="20"/>
        </w:rPr>
        <w:t> </w:t>
      </w:r>
      <w:hyperlink r:id="rId7">
        <w:r>
          <w:rPr>
            <w:rFonts w:ascii="Book Antiqua" w:hAnsi="Book Antiqua"/>
            <w:color w:val="0462C1"/>
            <w:sz w:val="20"/>
            <w:u w:val="single" w:color="0462C1"/>
          </w:rPr>
          <w:t>www.railways.gov.pk</w:t>
        </w:r>
        <w:r>
          <w:rPr>
            <w:rFonts w:ascii="Book Antiqua" w:hAnsi="Book Antiqua"/>
            <w:sz w:val="20"/>
          </w:rPr>
          <w:t>.</w:t>
        </w:r>
      </w:hyperlink>
      <w:r>
        <w:rPr>
          <w:rFonts w:ascii="Book Antiqua" w:hAnsi="Book Antiqua"/>
          <w:spacing w:val="74"/>
          <w:sz w:val="20"/>
        </w:rPr>
        <w:t> </w:t>
      </w:r>
      <w:r>
        <w:rPr>
          <w:rFonts w:ascii="Book Antiqua" w:hAnsi="Book Antiqua"/>
          <w:spacing w:val="-5"/>
          <w:sz w:val="20"/>
        </w:rPr>
        <w:t>and</w:t>
      </w:r>
    </w:p>
    <w:p>
      <w:pPr>
        <w:spacing w:before="41"/>
        <w:ind w:left="797" w:right="0" w:firstLine="0"/>
        <w:jc w:val="left"/>
        <w:rPr>
          <w:rFonts w:ascii="Calibri"/>
          <w:sz w:val="22"/>
        </w:rPr>
      </w:pPr>
      <w:hyperlink r:id="rId8">
        <w:r>
          <w:rPr>
            <w:rFonts w:ascii="Calibri"/>
            <w:color w:val="0462C1"/>
            <w:spacing w:val="-2"/>
            <w:sz w:val="22"/>
            <w:u w:val="single" w:color="0462C1"/>
          </w:rPr>
          <w:t>www.pakrail.gov.pk</w:t>
        </w:r>
      </w:hyperlink>
    </w:p>
    <w:p>
      <w:pPr>
        <w:pStyle w:val="ListParagraph"/>
        <w:numPr>
          <w:ilvl w:val="0"/>
          <w:numId w:val="5"/>
        </w:numPr>
        <w:tabs>
          <w:tab w:pos="797" w:val="left" w:leader="none"/>
        </w:tabs>
        <w:spacing w:line="240" w:lineRule="auto" w:before="38" w:after="0"/>
        <w:ind w:left="797" w:right="0" w:hanging="360"/>
        <w:jc w:val="left"/>
        <w:rPr>
          <w:rFonts w:ascii="Book Antiqua" w:hAnsi="Book Antiqua"/>
          <w:sz w:val="20"/>
        </w:rPr>
      </w:pPr>
      <w:r>
        <w:rPr>
          <w:rFonts w:ascii="Book Antiqua" w:hAnsi="Book Antiqua"/>
          <w:sz w:val="20"/>
        </w:rPr>
        <w:t>Interested</w:t>
      </w:r>
      <w:r>
        <w:rPr>
          <w:rFonts w:ascii="Book Antiqua" w:hAnsi="Book Antiqua"/>
          <w:spacing w:val="47"/>
          <w:sz w:val="20"/>
        </w:rPr>
        <w:t> </w:t>
      </w:r>
      <w:r>
        <w:rPr>
          <w:rFonts w:ascii="Book Antiqua" w:hAnsi="Book Antiqua"/>
          <w:sz w:val="20"/>
        </w:rPr>
        <w:t>candidates</w:t>
      </w:r>
      <w:r>
        <w:rPr>
          <w:rFonts w:ascii="Book Antiqua" w:hAnsi="Book Antiqua"/>
          <w:spacing w:val="49"/>
          <w:sz w:val="20"/>
        </w:rPr>
        <w:t> </w:t>
      </w:r>
      <w:r>
        <w:rPr>
          <w:rFonts w:ascii="Book Antiqua" w:hAnsi="Book Antiqua"/>
          <w:sz w:val="20"/>
        </w:rPr>
        <w:t>meeting</w:t>
      </w:r>
      <w:r>
        <w:rPr>
          <w:rFonts w:ascii="Book Antiqua" w:hAnsi="Book Antiqua"/>
          <w:spacing w:val="51"/>
          <w:sz w:val="20"/>
        </w:rPr>
        <w:t> </w:t>
      </w:r>
      <w:r>
        <w:rPr>
          <w:rFonts w:ascii="Book Antiqua" w:hAnsi="Book Antiqua"/>
          <w:sz w:val="20"/>
        </w:rPr>
        <w:t>the</w:t>
      </w:r>
      <w:r>
        <w:rPr>
          <w:rFonts w:ascii="Book Antiqua" w:hAnsi="Book Antiqua"/>
          <w:spacing w:val="48"/>
          <w:sz w:val="20"/>
        </w:rPr>
        <w:t> </w:t>
      </w:r>
      <w:r>
        <w:rPr>
          <w:rFonts w:ascii="Book Antiqua" w:hAnsi="Book Antiqua"/>
          <w:sz w:val="20"/>
        </w:rPr>
        <w:t>criteria</w:t>
      </w:r>
      <w:r>
        <w:rPr>
          <w:rFonts w:ascii="Book Antiqua" w:hAnsi="Book Antiqua"/>
          <w:spacing w:val="54"/>
          <w:sz w:val="20"/>
        </w:rPr>
        <w:t> </w:t>
      </w:r>
      <w:r>
        <w:rPr>
          <w:rFonts w:ascii="Book Antiqua" w:hAnsi="Book Antiqua"/>
          <w:sz w:val="20"/>
        </w:rPr>
        <w:t>may</w:t>
      </w:r>
      <w:r>
        <w:rPr>
          <w:rFonts w:ascii="Book Antiqua" w:hAnsi="Book Antiqua"/>
          <w:spacing w:val="46"/>
          <w:sz w:val="20"/>
        </w:rPr>
        <w:t> </w:t>
      </w:r>
      <w:r>
        <w:rPr>
          <w:rFonts w:ascii="Book Antiqua" w:hAnsi="Book Antiqua"/>
          <w:sz w:val="20"/>
        </w:rPr>
        <w:t>apply</w:t>
      </w:r>
      <w:r>
        <w:rPr>
          <w:rFonts w:ascii="Book Antiqua" w:hAnsi="Book Antiqua"/>
          <w:spacing w:val="52"/>
          <w:sz w:val="20"/>
        </w:rPr>
        <w:t> </w:t>
      </w:r>
      <w:r>
        <w:rPr>
          <w:rFonts w:ascii="Book Antiqua" w:hAnsi="Book Antiqua"/>
          <w:sz w:val="20"/>
        </w:rPr>
        <w:t>online</w:t>
      </w:r>
      <w:r>
        <w:rPr>
          <w:rFonts w:ascii="Book Antiqua" w:hAnsi="Book Antiqua"/>
          <w:spacing w:val="52"/>
          <w:sz w:val="20"/>
        </w:rPr>
        <w:t> </w:t>
      </w:r>
      <w:r>
        <w:rPr>
          <w:rFonts w:ascii="Book Antiqua" w:hAnsi="Book Antiqua"/>
          <w:sz w:val="20"/>
        </w:rPr>
        <w:t>through</w:t>
      </w:r>
      <w:r>
        <w:rPr>
          <w:rFonts w:ascii="Book Antiqua" w:hAnsi="Book Antiqua"/>
          <w:spacing w:val="52"/>
          <w:sz w:val="20"/>
        </w:rPr>
        <w:t> </w:t>
      </w:r>
      <w:r>
        <w:rPr>
          <w:rFonts w:ascii="Book Antiqua" w:hAnsi="Book Antiqua"/>
          <w:sz w:val="20"/>
        </w:rPr>
        <w:t>National</w:t>
      </w:r>
      <w:r>
        <w:rPr>
          <w:rFonts w:ascii="Book Antiqua" w:hAnsi="Book Antiqua"/>
          <w:spacing w:val="48"/>
          <w:sz w:val="20"/>
        </w:rPr>
        <w:t> </w:t>
      </w:r>
      <w:r>
        <w:rPr>
          <w:rFonts w:ascii="Book Antiqua" w:hAnsi="Book Antiqua"/>
          <w:sz w:val="20"/>
        </w:rPr>
        <w:t>Job</w:t>
      </w:r>
      <w:r>
        <w:rPr>
          <w:rFonts w:ascii="Book Antiqua" w:hAnsi="Book Antiqua"/>
          <w:spacing w:val="52"/>
          <w:sz w:val="20"/>
        </w:rPr>
        <w:t> </w:t>
      </w:r>
      <w:r>
        <w:rPr>
          <w:rFonts w:ascii="Book Antiqua" w:hAnsi="Book Antiqua"/>
          <w:sz w:val="20"/>
        </w:rPr>
        <w:t>Portal’s</w:t>
      </w:r>
      <w:r>
        <w:rPr>
          <w:rFonts w:ascii="Book Antiqua" w:hAnsi="Book Antiqua"/>
          <w:spacing w:val="50"/>
          <w:sz w:val="20"/>
        </w:rPr>
        <w:t> </w:t>
      </w:r>
      <w:r>
        <w:rPr>
          <w:rFonts w:ascii="Book Antiqua" w:hAnsi="Book Antiqua"/>
          <w:sz w:val="20"/>
        </w:rPr>
        <w:t>official</w:t>
      </w:r>
      <w:r>
        <w:rPr>
          <w:rFonts w:ascii="Book Antiqua" w:hAnsi="Book Antiqua"/>
          <w:spacing w:val="48"/>
          <w:sz w:val="20"/>
        </w:rPr>
        <w:t> </w:t>
      </w:r>
      <w:r>
        <w:rPr>
          <w:rFonts w:ascii="Book Antiqua" w:hAnsi="Book Antiqua"/>
          <w:spacing w:val="-2"/>
          <w:sz w:val="20"/>
        </w:rPr>
        <w:t>website:</w:t>
      </w:r>
    </w:p>
    <w:p>
      <w:pPr>
        <w:spacing w:before="36"/>
        <w:ind w:left="797" w:right="0" w:firstLine="0"/>
        <w:jc w:val="left"/>
        <w:rPr>
          <w:rFonts w:ascii="Book Antiqua"/>
          <w:sz w:val="20"/>
        </w:rPr>
      </w:pPr>
      <w:hyperlink r:id="rId9">
        <w:r>
          <w:rPr>
            <w:rFonts w:ascii="Calibri"/>
            <w:color w:val="0462C1"/>
            <w:spacing w:val="-2"/>
            <w:sz w:val="22"/>
            <w:u w:val="single" w:color="0462C1"/>
          </w:rPr>
          <w:t>https://njp.gov.pk/</w:t>
        </w:r>
        <w:r>
          <w:rPr>
            <w:rFonts w:ascii="Book Antiqua"/>
            <w:spacing w:val="-2"/>
            <w:sz w:val="20"/>
          </w:rPr>
          <w:t>.</w:t>
        </w:r>
      </w:hyperlink>
    </w:p>
    <w:p>
      <w:pPr>
        <w:pStyle w:val="ListParagraph"/>
        <w:numPr>
          <w:ilvl w:val="0"/>
          <w:numId w:val="5"/>
        </w:numPr>
        <w:tabs>
          <w:tab w:pos="797" w:val="left" w:leader="none"/>
        </w:tabs>
        <w:spacing w:line="240" w:lineRule="auto" w:before="43" w:after="0"/>
        <w:ind w:left="797" w:right="0" w:hanging="360"/>
        <w:jc w:val="left"/>
        <w:rPr>
          <w:rFonts w:ascii="Book Antiqua" w:hAnsi="Book Antiqua"/>
          <w:sz w:val="20"/>
        </w:rPr>
      </w:pPr>
      <w:r>
        <w:rPr>
          <w:rFonts w:ascii="Book Antiqua" w:hAnsi="Book Antiqua"/>
          <w:sz w:val="20"/>
        </w:rPr>
        <w:t>The</w:t>
      </w:r>
      <w:r>
        <w:rPr>
          <w:rFonts w:ascii="Book Antiqua" w:hAnsi="Book Antiqua"/>
          <w:spacing w:val="-6"/>
          <w:sz w:val="20"/>
        </w:rPr>
        <w:t> </w:t>
      </w:r>
      <w:r>
        <w:rPr>
          <w:rFonts w:ascii="Book Antiqua" w:hAnsi="Book Antiqua"/>
          <w:sz w:val="20"/>
        </w:rPr>
        <w:t>selected</w:t>
      </w:r>
      <w:r>
        <w:rPr>
          <w:rFonts w:ascii="Book Antiqua" w:hAnsi="Book Antiqua"/>
          <w:spacing w:val="-6"/>
          <w:sz w:val="20"/>
        </w:rPr>
        <w:t> </w:t>
      </w:r>
      <w:r>
        <w:rPr>
          <w:rFonts w:ascii="Book Antiqua" w:hAnsi="Book Antiqua"/>
          <w:sz w:val="20"/>
        </w:rPr>
        <w:t>candidates</w:t>
      </w:r>
      <w:r>
        <w:rPr>
          <w:rFonts w:ascii="Book Antiqua" w:hAnsi="Book Antiqua"/>
          <w:spacing w:val="-7"/>
          <w:sz w:val="20"/>
        </w:rPr>
        <w:t> </w:t>
      </w:r>
      <w:r>
        <w:rPr>
          <w:rFonts w:ascii="Book Antiqua" w:hAnsi="Book Antiqua"/>
          <w:sz w:val="20"/>
        </w:rPr>
        <w:t>can</w:t>
      </w:r>
      <w:r>
        <w:rPr>
          <w:rFonts w:ascii="Book Antiqua" w:hAnsi="Book Antiqua"/>
          <w:spacing w:val="-6"/>
          <w:sz w:val="20"/>
        </w:rPr>
        <w:t> </w:t>
      </w:r>
      <w:r>
        <w:rPr>
          <w:rFonts w:ascii="Book Antiqua" w:hAnsi="Book Antiqua"/>
          <w:sz w:val="20"/>
        </w:rPr>
        <w:t>be</w:t>
      </w:r>
      <w:r>
        <w:rPr>
          <w:rFonts w:ascii="Book Antiqua" w:hAnsi="Book Antiqua"/>
          <w:spacing w:val="-8"/>
          <w:sz w:val="20"/>
        </w:rPr>
        <w:t> </w:t>
      </w:r>
      <w:r>
        <w:rPr>
          <w:rFonts w:ascii="Book Antiqua" w:hAnsi="Book Antiqua"/>
          <w:sz w:val="20"/>
        </w:rPr>
        <w:t>posted</w:t>
      </w:r>
      <w:r>
        <w:rPr>
          <w:rFonts w:ascii="Book Antiqua" w:hAnsi="Book Antiqua"/>
          <w:spacing w:val="-7"/>
          <w:sz w:val="20"/>
        </w:rPr>
        <w:t> </w:t>
      </w:r>
      <w:r>
        <w:rPr>
          <w:rFonts w:ascii="Book Antiqua" w:hAnsi="Book Antiqua"/>
          <w:sz w:val="20"/>
        </w:rPr>
        <w:t>anywhere</w:t>
      </w:r>
      <w:r>
        <w:rPr>
          <w:rFonts w:ascii="Book Antiqua" w:hAnsi="Book Antiqua"/>
          <w:spacing w:val="-8"/>
          <w:sz w:val="20"/>
        </w:rPr>
        <w:t> </w:t>
      </w:r>
      <w:r>
        <w:rPr>
          <w:rFonts w:ascii="Book Antiqua" w:hAnsi="Book Antiqua"/>
          <w:sz w:val="20"/>
        </w:rPr>
        <w:t>in</w:t>
      </w:r>
      <w:r>
        <w:rPr>
          <w:rFonts w:ascii="Book Antiqua" w:hAnsi="Book Antiqua"/>
          <w:spacing w:val="-5"/>
          <w:sz w:val="20"/>
        </w:rPr>
        <w:t> </w:t>
      </w:r>
      <w:r>
        <w:rPr>
          <w:rFonts w:ascii="Book Antiqua" w:hAnsi="Book Antiqua"/>
          <w:sz w:val="20"/>
        </w:rPr>
        <w:t>Pakistan</w:t>
      </w:r>
      <w:r>
        <w:rPr>
          <w:rFonts w:ascii="Book Antiqua" w:hAnsi="Book Antiqua"/>
          <w:spacing w:val="-5"/>
          <w:sz w:val="20"/>
        </w:rPr>
        <w:t> </w:t>
      </w:r>
      <w:r>
        <w:rPr>
          <w:rFonts w:ascii="Book Antiqua" w:hAnsi="Book Antiqua"/>
          <w:sz w:val="20"/>
        </w:rPr>
        <w:t>as</w:t>
      </w:r>
      <w:r>
        <w:rPr>
          <w:rFonts w:ascii="Book Antiqua" w:hAnsi="Book Antiqua"/>
          <w:spacing w:val="-3"/>
          <w:sz w:val="20"/>
        </w:rPr>
        <w:t> </w:t>
      </w:r>
      <w:r>
        <w:rPr>
          <w:rFonts w:ascii="Book Antiqua" w:hAnsi="Book Antiqua"/>
          <w:sz w:val="20"/>
        </w:rPr>
        <w:t>per</w:t>
      </w:r>
      <w:r>
        <w:rPr>
          <w:rFonts w:ascii="Book Antiqua" w:hAnsi="Book Antiqua"/>
          <w:spacing w:val="-6"/>
          <w:sz w:val="20"/>
        </w:rPr>
        <w:t> </w:t>
      </w:r>
      <w:r>
        <w:rPr>
          <w:rFonts w:ascii="Book Antiqua" w:hAnsi="Book Antiqua"/>
          <w:sz w:val="20"/>
        </w:rPr>
        <w:t>requirement</w:t>
      </w:r>
      <w:r>
        <w:rPr>
          <w:rFonts w:ascii="Book Antiqua" w:hAnsi="Book Antiqua"/>
          <w:spacing w:val="-6"/>
          <w:sz w:val="20"/>
        </w:rPr>
        <w:t> </w:t>
      </w:r>
      <w:r>
        <w:rPr>
          <w:rFonts w:ascii="Book Antiqua" w:hAnsi="Book Antiqua"/>
          <w:sz w:val="20"/>
        </w:rPr>
        <w:t>of</w:t>
      </w:r>
      <w:r>
        <w:rPr>
          <w:rFonts w:ascii="Book Antiqua" w:hAnsi="Book Antiqua"/>
          <w:spacing w:val="-7"/>
          <w:sz w:val="20"/>
        </w:rPr>
        <w:t> </w:t>
      </w:r>
      <w:r>
        <w:rPr>
          <w:rFonts w:ascii="Book Antiqua" w:hAnsi="Book Antiqua"/>
          <w:sz w:val="20"/>
        </w:rPr>
        <w:t>the</w:t>
      </w:r>
      <w:r>
        <w:rPr>
          <w:rFonts w:ascii="Book Antiqua" w:hAnsi="Book Antiqua"/>
          <w:spacing w:val="-8"/>
          <w:sz w:val="20"/>
        </w:rPr>
        <w:t> </w:t>
      </w:r>
      <w:r>
        <w:rPr>
          <w:rFonts w:ascii="Book Antiqua" w:hAnsi="Book Antiqua"/>
          <w:spacing w:val="-2"/>
          <w:sz w:val="20"/>
        </w:rPr>
        <w:t>administration.</w:t>
      </w:r>
    </w:p>
    <w:p>
      <w:pPr>
        <w:pStyle w:val="ListParagraph"/>
        <w:numPr>
          <w:ilvl w:val="0"/>
          <w:numId w:val="5"/>
        </w:numPr>
        <w:tabs>
          <w:tab w:pos="797" w:val="left" w:leader="none"/>
        </w:tabs>
        <w:spacing w:line="240" w:lineRule="auto" w:before="35" w:after="0"/>
        <w:ind w:left="797" w:right="0" w:hanging="360"/>
        <w:jc w:val="left"/>
        <w:rPr>
          <w:rFonts w:ascii="Book Antiqua" w:hAnsi="Book Antiqua"/>
          <w:sz w:val="20"/>
        </w:rPr>
      </w:pPr>
      <w:r>
        <w:rPr>
          <w:rFonts w:ascii="Book Antiqua" w:hAnsi="Book Antiqua"/>
          <w:sz w:val="20"/>
        </w:rPr>
        <w:t>In</w:t>
      </w:r>
      <w:r>
        <w:rPr>
          <w:rFonts w:ascii="Book Antiqua" w:hAnsi="Book Antiqua"/>
          <w:spacing w:val="-7"/>
          <w:sz w:val="20"/>
        </w:rPr>
        <w:t> </w:t>
      </w:r>
      <w:r>
        <w:rPr>
          <w:rFonts w:ascii="Book Antiqua" w:hAnsi="Book Antiqua"/>
          <w:sz w:val="20"/>
        </w:rPr>
        <w:t>case</w:t>
      </w:r>
      <w:r>
        <w:rPr>
          <w:rFonts w:ascii="Book Antiqua" w:hAnsi="Book Antiqua"/>
          <w:spacing w:val="-8"/>
          <w:sz w:val="20"/>
        </w:rPr>
        <w:t> </w:t>
      </w:r>
      <w:r>
        <w:rPr>
          <w:rFonts w:ascii="Book Antiqua" w:hAnsi="Book Antiqua"/>
          <w:sz w:val="20"/>
        </w:rPr>
        <w:t>of</w:t>
      </w:r>
      <w:r>
        <w:rPr>
          <w:rFonts w:ascii="Book Antiqua" w:hAnsi="Book Antiqua"/>
          <w:spacing w:val="-7"/>
          <w:sz w:val="20"/>
        </w:rPr>
        <w:t> </w:t>
      </w:r>
      <w:r>
        <w:rPr>
          <w:rFonts w:ascii="Book Antiqua" w:hAnsi="Book Antiqua"/>
          <w:sz w:val="20"/>
        </w:rPr>
        <w:t>submission</w:t>
      </w:r>
      <w:r>
        <w:rPr>
          <w:rFonts w:ascii="Book Antiqua" w:hAnsi="Book Antiqua"/>
          <w:spacing w:val="-8"/>
          <w:sz w:val="20"/>
        </w:rPr>
        <w:t> </w:t>
      </w:r>
      <w:r>
        <w:rPr>
          <w:rFonts w:ascii="Book Antiqua" w:hAnsi="Book Antiqua"/>
          <w:sz w:val="20"/>
        </w:rPr>
        <w:t>of</w:t>
      </w:r>
      <w:r>
        <w:rPr>
          <w:rFonts w:ascii="Book Antiqua" w:hAnsi="Book Antiqua"/>
          <w:spacing w:val="-3"/>
          <w:sz w:val="20"/>
        </w:rPr>
        <w:t> </w:t>
      </w:r>
      <w:r>
        <w:rPr>
          <w:rFonts w:ascii="Book Antiqua" w:hAnsi="Book Antiqua"/>
          <w:sz w:val="20"/>
        </w:rPr>
        <w:t>any</w:t>
      </w:r>
      <w:r>
        <w:rPr>
          <w:rFonts w:ascii="Book Antiqua" w:hAnsi="Book Antiqua"/>
          <w:spacing w:val="-8"/>
          <w:sz w:val="20"/>
        </w:rPr>
        <w:t> </w:t>
      </w:r>
      <w:r>
        <w:rPr>
          <w:rFonts w:ascii="Book Antiqua" w:hAnsi="Book Antiqua"/>
          <w:sz w:val="20"/>
        </w:rPr>
        <w:t>forged/false</w:t>
      </w:r>
      <w:r>
        <w:rPr>
          <w:rFonts w:ascii="Book Antiqua" w:hAnsi="Book Antiqua"/>
          <w:spacing w:val="-8"/>
          <w:sz w:val="20"/>
        </w:rPr>
        <w:t> </w:t>
      </w:r>
      <w:r>
        <w:rPr>
          <w:rFonts w:ascii="Book Antiqua" w:hAnsi="Book Antiqua"/>
          <w:sz w:val="20"/>
        </w:rPr>
        <w:t>documents,</w:t>
      </w:r>
      <w:r>
        <w:rPr>
          <w:rFonts w:ascii="Book Antiqua" w:hAnsi="Book Antiqua"/>
          <w:spacing w:val="-5"/>
          <w:sz w:val="20"/>
        </w:rPr>
        <w:t> </w:t>
      </w:r>
      <w:r>
        <w:rPr>
          <w:rFonts w:ascii="Book Antiqua" w:hAnsi="Book Antiqua"/>
          <w:sz w:val="20"/>
        </w:rPr>
        <w:t>the</w:t>
      </w:r>
      <w:r>
        <w:rPr>
          <w:rFonts w:ascii="Book Antiqua" w:hAnsi="Book Antiqua"/>
          <w:spacing w:val="-3"/>
          <w:sz w:val="20"/>
        </w:rPr>
        <w:t> </w:t>
      </w:r>
      <w:r>
        <w:rPr>
          <w:rFonts w:ascii="Book Antiqua" w:hAnsi="Book Antiqua"/>
          <w:sz w:val="20"/>
        </w:rPr>
        <w:t>candidate</w:t>
      </w:r>
      <w:r>
        <w:rPr>
          <w:rFonts w:ascii="Book Antiqua" w:hAnsi="Book Antiqua"/>
          <w:spacing w:val="-7"/>
          <w:sz w:val="20"/>
        </w:rPr>
        <w:t> </w:t>
      </w:r>
      <w:r>
        <w:rPr>
          <w:rFonts w:ascii="Book Antiqua" w:hAnsi="Book Antiqua"/>
          <w:sz w:val="20"/>
        </w:rPr>
        <w:t>shall</w:t>
      </w:r>
      <w:r>
        <w:rPr>
          <w:rFonts w:ascii="Book Antiqua" w:hAnsi="Book Antiqua"/>
          <w:spacing w:val="-9"/>
          <w:sz w:val="20"/>
        </w:rPr>
        <w:t> </w:t>
      </w:r>
      <w:r>
        <w:rPr>
          <w:rFonts w:ascii="Book Antiqua" w:hAnsi="Book Antiqua"/>
          <w:sz w:val="20"/>
        </w:rPr>
        <w:t>be</w:t>
      </w:r>
      <w:r>
        <w:rPr>
          <w:rFonts w:ascii="Book Antiqua" w:hAnsi="Book Antiqua"/>
          <w:spacing w:val="-3"/>
          <w:sz w:val="20"/>
        </w:rPr>
        <w:t> </w:t>
      </w:r>
      <w:r>
        <w:rPr>
          <w:rFonts w:ascii="Book Antiqua" w:hAnsi="Book Antiqua"/>
          <w:sz w:val="20"/>
        </w:rPr>
        <w:t>liable</w:t>
      </w:r>
      <w:r>
        <w:rPr>
          <w:rFonts w:ascii="Book Antiqua" w:hAnsi="Book Antiqua"/>
          <w:spacing w:val="-8"/>
          <w:sz w:val="20"/>
        </w:rPr>
        <w:t> </w:t>
      </w:r>
      <w:r>
        <w:rPr>
          <w:rFonts w:ascii="Book Antiqua" w:hAnsi="Book Antiqua"/>
          <w:sz w:val="20"/>
        </w:rPr>
        <w:t>to</w:t>
      </w:r>
      <w:r>
        <w:rPr>
          <w:rFonts w:ascii="Book Antiqua" w:hAnsi="Book Antiqua"/>
          <w:spacing w:val="-6"/>
          <w:sz w:val="20"/>
        </w:rPr>
        <w:t> </w:t>
      </w:r>
      <w:r>
        <w:rPr>
          <w:rFonts w:ascii="Book Antiqua" w:hAnsi="Book Antiqua"/>
          <w:spacing w:val="-2"/>
          <w:sz w:val="20"/>
        </w:rPr>
        <w:t>prosecution.</w:t>
      </w:r>
    </w:p>
    <w:p>
      <w:pPr>
        <w:pStyle w:val="ListParagraph"/>
        <w:numPr>
          <w:ilvl w:val="0"/>
          <w:numId w:val="5"/>
        </w:numPr>
        <w:tabs>
          <w:tab w:pos="797" w:val="left" w:leader="none"/>
        </w:tabs>
        <w:spacing w:line="240" w:lineRule="auto" w:before="40" w:after="0"/>
        <w:ind w:left="797" w:right="0" w:hanging="360"/>
        <w:jc w:val="left"/>
        <w:rPr>
          <w:rFonts w:ascii="Book Antiqua" w:hAnsi="Book Antiqua"/>
          <w:sz w:val="20"/>
        </w:rPr>
      </w:pPr>
      <w:r>
        <w:rPr>
          <w:rFonts w:ascii="Book Antiqua" w:hAnsi="Book Antiqua"/>
          <w:sz w:val="20"/>
        </w:rPr>
        <w:t>Only</w:t>
      </w:r>
      <w:r>
        <w:rPr>
          <w:rFonts w:ascii="Book Antiqua" w:hAnsi="Book Antiqua"/>
          <w:spacing w:val="-7"/>
          <w:sz w:val="20"/>
        </w:rPr>
        <w:t> </w:t>
      </w:r>
      <w:r>
        <w:rPr>
          <w:rFonts w:ascii="Book Antiqua" w:hAnsi="Book Antiqua"/>
          <w:sz w:val="20"/>
        </w:rPr>
        <w:t>shortlisted</w:t>
      </w:r>
      <w:r>
        <w:rPr>
          <w:rFonts w:ascii="Book Antiqua" w:hAnsi="Book Antiqua"/>
          <w:spacing w:val="-8"/>
          <w:sz w:val="20"/>
        </w:rPr>
        <w:t> </w:t>
      </w:r>
      <w:r>
        <w:rPr>
          <w:rFonts w:ascii="Book Antiqua" w:hAnsi="Book Antiqua"/>
          <w:sz w:val="20"/>
        </w:rPr>
        <w:t>candidates</w:t>
      </w:r>
      <w:r>
        <w:rPr>
          <w:rFonts w:ascii="Book Antiqua" w:hAnsi="Book Antiqua"/>
          <w:spacing w:val="-8"/>
          <w:sz w:val="20"/>
        </w:rPr>
        <w:t> </w:t>
      </w:r>
      <w:r>
        <w:rPr>
          <w:rFonts w:ascii="Book Antiqua" w:hAnsi="Book Antiqua"/>
          <w:sz w:val="20"/>
        </w:rPr>
        <w:t>will</w:t>
      </w:r>
      <w:r>
        <w:rPr>
          <w:rFonts w:ascii="Book Antiqua" w:hAnsi="Book Antiqua"/>
          <w:spacing w:val="-6"/>
          <w:sz w:val="20"/>
        </w:rPr>
        <w:t> </w:t>
      </w:r>
      <w:r>
        <w:rPr>
          <w:rFonts w:ascii="Book Antiqua" w:hAnsi="Book Antiqua"/>
          <w:sz w:val="20"/>
        </w:rPr>
        <w:t>be</w:t>
      </w:r>
      <w:r>
        <w:rPr>
          <w:rFonts w:ascii="Book Antiqua" w:hAnsi="Book Antiqua"/>
          <w:spacing w:val="-9"/>
          <w:sz w:val="20"/>
        </w:rPr>
        <w:t> </w:t>
      </w:r>
      <w:r>
        <w:rPr>
          <w:rFonts w:ascii="Book Antiqua" w:hAnsi="Book Antiqua"/>
          <w:sz w:val="20"/>
        </w:rPr>
        <w:t>called</w:t>
      </w:r>
      <w:r>
        <w:rPr>
          <w:rFonts w:ascii="Book Antiqua" w:hAnsi="Book Antiqua"/>
          <w:spacing w:val="-8"/>
          <w:sz w:val="20"/>
        </w:rPr>
        <w:t> </w:t>
      </w:r>
      <w:r>
        <w:rPr>
          <w:rFonts w:ascii="Book Antiqua" w:hAnsi="Book Antiqua"/>
          <w:sz w:val="20"/>
        </w:rPr>
        <w:t>for</w:t>
      </w:r>
      <w:r>
        <w:rPr>
          <w:rFonts w:ascii="Book Antiqua" w:hAnsi="Book Antiqua"/>
          <w:spacing w:val="-7"/>
          <w:sz w:val="20"/>
        </w:rPr>
        <w:t> </w:t>
      </w:r>
      <w:r>
        <w:rPr>
          <w:rFonts w:ascii="Book Antiqua" w:hAnsi="Book Antiqua"/>
          <w:spacing w:val="-2"/>
          <w:sz w:val="20"/>
        </w:rPr>
        <w:t>test/interview.</w:t>
      </w:r>
    </w:p>
    <w:p>
      <w:pPr>
        <w:pStyle w:val="ListParagraph"/>
        <w:numPr>
          <w:ilvl w:val="0"/>
          <w:numId w:val="5"/>
        </w:numPr>
        <w:tabs>
          <w:tab w:pos="797" w:val="left" w:leader="none"/>
        </w:tabs>
        <w:spacing w:line="276" w:lineRule="auto" w:before="36" w:after="0"/>
        <w:ind w:left="797" w:right="442" w:hanging="360"/>
        <w:jc w:val="left"/>
        <w:rPr>
          <w:rFonts w:ascii="Book Antiqua" w:hAnsi="Book Antiqua"/>
          <w:sz w:val="20"/>
        </w:rPr>
      </w:pPr>
      <w:r>
        <w:rPr>
          <w:rFonts w:ascii="Book Antiqua" w:hAnsi="Book Antiqua"/>
          <w:sz w:val="20"/>
        </w:rPr>
        <w:t>The</w:t>
      </w:r>
      <w:r>
        <w:rPr>
          <w:rFonts w:ascii="Book Antiqua" w:hAnsi="Book Antiqua"/>
          <w:spacing w:val="65"/>
          <w:sz w:val="20"/>
        </w:rPr>
        <w:t> </w:t>
      </w:r>
      <w:r>
        <w:rPr>
          <w:rFonts w:ascii="Book Antiqua" w:hAnsi="Book Antiqua"/>
          <w:sz w:val="20"/>
        </w:rPr>
        <w:t>candidates</w:t>
      </w:r>
      <w:r>
        <w:rPr>
          <w:rFonts w:ascii="Book Antiqua" w:hAnsi="Book Antiqua"/>
          <w:spacing w:val="40"/>
          <w:sz w:val="20"/>
        </w:rPr>
        <w:t> </w:t>
      </w:r>
      <w:r>
        <w:rPr>
          <w:rFonts w:ascii="Book Antiqua" w:hAnsi="Book Antiqua"/>
          <w:sz w:val="20"/>
        </w:rPr>
        <w:t>serving</w:t>
      </w:r>
      <w:r>
        <w:rPr>
          <w:rFonts w:ascii="Book Antiqua" w:hAnsi="Book Antiqua"/>
          <w:spacing w:val="40"/>
          <w:sz w:val="20"/>
        </w:rPr>
        <w:t> </w:t>
      </w:r>
      <w:r>
        <w:rPr>
          <w:rFonts w:ascii="Book Antiqua" w:hAnsi="Book Antiqua"/>
          <w:sz w:val="20"/>
        </w:rPr>
        <w:t>in</w:t>
      </w:r>
      <w:r>
        <w:rPr>
          <w:rFonts w:ascii="Book Antiqua" w:hAnsi="Book Antiqua"/>
          <w:spacing w:val="40"/>
          <w:sz w:val="20"/>
        </w:rPr>
        <w:t> </w:t>
      </w:r>
      <w:r>
        <w:rPr>
          <w:rFonts w:ascii="Book Antiqua" w:hAnsi="Book Antiqua"/>
          <w:sz w:val="20"/>
        </w:rPr>
        <w:t>Government,</w:t>
      </w:r>
      <w:r>
        <w:rPr>
          <w:rFonts w:ascii="Book Antiqua" w:hAnsi="Book Antiqua"/>
          <w:spacing w:val="67"/>
          <w:sz w:val="20"/>
        </w:rPr>
        <w:t> </w:t>
      </w:r>
      <w:r>
        <w:rPr>
          <w:rFonts w:ascii="Book Antiqua" w:hAnsi="Book Antiqua"/>
          <w:sz w:val="20"/>
        </w:rPr>
        <w:t>Semi</w:t>
      </w:r>
      <w:r>
        <w:rPr>
          <w:rFonts w:ascii="Book Antiqua" w:hAnsi="Book Antiqua"/>
          <w:spacing w:val="40"/>
          <w:sz w:val="20"/>
        </w:rPr>
        <w:t> </w:t>
      </w:r>
      <w:r>
        <w:rPr>
          <w:rFonts w:ascii="Book Antiqua" w:hAnsi="Book Antiqua"/>
          <w:sz w:val="20"/>
        </w:rPr>
        <w:t>Government</w:t>
      </w:r>
      <w:r>
        <w:rPr>
          <w:rFonts w:ascii="Book Antiqua" w:hAnsi="Book Antiqua"/>
          <w:spacing w:val="40"/>
          <w:sz w:val="20"/>
        </w:rPr>
        <w:t> </w:t>
      </w:r>
      <w:r>
        <w:rPr>
          <w:rFonts w:ascii="Book Antiqua" w:hAnsi="Book Antiqua"/>
          <w:sz w:val="20"/>
        </w:rPr>
        <w:t>or</w:t>
      </w:r>
      <w:r>
        <w:rPr>
          <w:rFonts w:ascii="Book Antiqua" w:hAnsi="Book Antiqua"/>
          <w:spacing w:val="40"/>
          <w:sz w:val="20"/>
        </w:rPr>
        <w:t> </w:t>
      </w:r>
      <w:r>
        <w:rPr>
          <w:rFonts w:ascii="Book Antiqua" w:hAnsi="Book Antiqua"/>
          <w:sz w:val="20"/>
        </w:rPr>
        <w:t>Autonomous</w:t>
      </w:r>
      <w:r>
        <w:rPr>
          <w:rFonts w:ascii="Book Antiqua" w:hAnsi="Book Antiqua"/>
          <w:spacing w:val="66"/>
          <w:sz w:val="20"/>
        </w:rPr>
        <w:t> </w:t>
      </w:r>
      <w:r>
        <w:rPr>
          <w:rFonts w:ascii="Book Antiqua" w:hAnsi="Book Antiqua"/>
          <w:sz w:val="20"/>
        </w:rPr>
        <w:t>institutions</w:t>
      </w:r>
      <w:r>
        <w:rPr>
          <w:rFonts w:ascii="Book Antiqua" w:hAnsi="Book Antiqua"/>
          <w:spacing w:val="40"/>
          <w:sz w:val="20"/>
        </w:rPr>
        <w:t> </w:t>
      </w:r>
      <w:r>
        <w:rPr>
          <w:rFonts w:ascii="Book Antiqua" w:hAnsi="Book Antiqua"/>
          <w:sz w:val="20"/>
        </w:rPr>
        <w:t>should</w:t>
      </w:r>
      <w:r>
        <w:rPr>
          <w:rFonts w:ascii="Book Antiqua" w:hAnsi="Book Antiqua"/>
          <w:spacing w:val="40"/>
          <w:sz w:val="20"/>
        </w:rPr>
        <w:t> </w:t>
      </w:r>
      <w:r>
        <w:rPr>
          <w:rFonts w:ascii="Book Antiqua" w:hAnsi="Book Antiqua"/>
          <w:sz w:val="20"/>
        </w:rPr>
        <w:t>route</w:t>
      </w:r>
      <w:r>
        <w:rPr>
          <w:rFonts w:ascii="Book Antiqua" w:hAnsi="Book Antiqua"/>
          <w:spacing w:val="40"/>
          <w:sz w:val="20"/>
        </w:rPr>
        <w:t> </w:t>
      </w:r>
      <w:r>
        <w:rPr>
          <w:rFonts w:ascii="Book Antiqua" w:hAnsi="Book Antiqua"/>
          <w:sz w:val="20"/>
        </w:rPr>
        <w:t>their applications through proper channel/ departmental NOC.</w:t>
      </w:r>
    </w:p>
    <w:p>
      <w:pPr>
        <w:pStyle w:val="ListParagraph"/>
        <w:numPr>
          <w:ilvl w:val="0"/>
          <w:numId w:val="5"/>
        </w:numPr>
        <w:tabs>
          <w:tab w:pos="797" w:val="left" w:leader="none"/>
        </w:tabs>
        <w:spacing w:line="240" w:lineRule="auto" w:before="0" w:after="0"/>
        <w:ind w:left="797" w:right="0" w:hanging="360"/>
        <w:jc w:val="left"/>
        <w:rPr>
          <w:rFonts w:ascii="Book Antiqua" w:hAnsi="Book Antiqua"/>
          <w:sz w:val="20"/>
        </w:rPr>
      </w:pPr>
      <w:r>
        <w:rPr>
          <w:rFonts w:ascii="Book Antiqua" w:hAnsi="Book Antiqua"/>
          <w:sz w:val="20"/>
        </w:rPr>
        <w:t>The</w:t>
      </w:r>
      <w:r>
        <w:rPr>
          <w:rFonts w:ascii="Book Antiqua" w:hAnsi="Book Antiqua"/>
          <w:spacing w:val="-11"/>
          <w:sz w:val="20"/>
        </w:rPr>
        <w:t> </w:t>
      </w:r>
      <w:r>
        <w:rPr>
          <w:rFonts w:ascii="Book Antiqua" w:hAnsi="Book Antiqua"/>
          <w:sz w:val="20"/>
        </w:rPr>
        <w:t>Division</w:t>
      </w:r>
      <w:r>
        <w:rPr>
          <w:rFonts w:ascii="Book Antiqua" w:hAnsi="Book Antiqua"/>
          <w:spacing w:val="-10"/>
          <w:sz w:val="20"/>
        </w:rPr>
        <w:t> </w:t>
      </w:r>
      <w:r>
        <w:rPr>
          <w:rFonts w:ascii="Book Antiqua" w:hAnsi="Book Antiqua"/>
          <w:sz w:val="20"/>
        </w:rPr>
        <w:t>reserves</w:t>
      </w:r>
      <w:r>
        <w:rPr>
          <w:rFonts w:ascii="Book Antiqua" w:hAnsi="Book Antiqua"/>
          <w:spacing w:val="-7"/>
          <w:sz w:val="20"/>
        </w:rPr>
        <w:t> </w:t>
      </w:r>
      <w:r>
        <w:rPr>
          <w:rFonts w:ascii="Book Antiqua" w:hAnsi="Book Antiqua"/>
          <w:sz w:val="20"/>
        </w:rPr>
        <w:t>the</w:t>
      </w:r>
      <w:r>
        <w:rPr>
          <w:rFonts w:ascii="Book Antiqua" w:hAnsi="Book Antiqua"/>
          <w:spacing w:val="-8"/>
          <w:sz w:val="20"/>
        </w:rPr>
        <w:t> </w:t>
      </w:r>
      <w:r>
        <w:rPr>
          <w:rFonts w:ascii="Book Antiqua" w:hAnsi="Book Antiqua"/>
          <w:sz w:val="20"/>
        </w:rPr>
        <w:t>right</w:t>
      </w:r>
      <w:r>
        <w:rPr>
          <w:rFonts w:ascii="Book Antiqua" w:hAnsi="Book Antiqua"/>
          <w:spacing w:val="-6"/>
          <w:sz w:val="20"/>
        </w:rPr>
        <w:t> </w:t>
      </w:r>
      <w:r>
        <w:rPr>
          <w:rFonts w:ascii="Book Antiqua" w:hAnsi="Book Antiqua"/>
          <w:sz w:val="20"/>
        </w:rPr>
        <w:t>to</w:t>
      </w:r>
      <w:r>
        <w:rPr>
          <w:rFonts w:ascii="Book Antiqua" w:hAnsi="Book Antiqua"/>
          <w:spacing w:val="-8"/>
          <w:sz w:val="20"/>
        </w:rPr>
        <w:t> </w:t>
      </w:r>
      <w:r>
        <w:rPr>
          <w:rFonts w:ascii="Book Antiqua" w:hAnsi="Book Antiqua"/>
          <w:sz w:val="20"/>
        </w:rPr>
        <w:t>select/reject</w:t>
      </w:r>
      <w:r>
        <w:rPr>
          <w:rFonts w:ascii="Book Antiqua" w:hAnsi="Book Antiqua"/>
          <w:spacing w:val="-6"/>
          <w:sz w:val="20"/>
        </w:rPr>
        <w:t> </w:t>
      </w:r>
      <w:r>
        <w:rPr>
          <w:rFonts w:ascii="Book Antiqua" w:hAnsi="Book Antiqua"/>
          <w:sz w:val="20"/>
        </w:rPr>
        <w:t>or</w:t>
      </w:r>
      <w:r>
        <w:rPr>
          <w:rFonts w:ascii="Book Antiqua" w:hAnsi="Book Antiqua"/>
          <w:spacing w:val="-2"/>
          <w:sz w:val="20"/>
        </w:rPr>
        <w:t> </w:t>
      </w:r>
      <w:r>
        <w:rPr>
          <w:rFonts w:ascii="Book Antiqua" w:hAnsi="Book Antiqua"/>
          <w:sz w:val="20"/>
        </w:rPr>
        <w:t>not</w:t>
      </w:r>
      <w:r>
        <w:rPr>
          <w:rFonts w:ascii="Book Antiqua" w:hAnsi="Book Antiqua"/>
          <w:spacing w:val="-6"/>
          <w:sz w:val="20"/>
        </w:rPr>
        <w:t> </w:t>
      </w:r>
      <w:r>
        <w:rPr>
          <w:rFonts w:ascii="Book Antiqua" w:hAnsi="Book Antiqua"/>
          <w:sz w:val="20"/>
        </w:rPr>
        <w:t>to</w:t>
      </w:r>
      <w:r>
        <w:rPr>
          <w:rFonts w:ascii="Book Antiqua" w:hAnsi="Book Antiqua"/>
          <w:spacing w:val="-8"/>
          <w:sz w:val="20"/>
        </w:rPr>
        <w:t> </w:t>
      </w:r>
      <w:r>
        <w:rPr>
          <w:rFonts w:ascii="Book Antiqua" w:hAnsi="Book Antiqua"/>
          <w:sz w:val="20"/>
        </w:rPr>
        <w:t>fill</w:t>
      </w:r>
      <w:r>
        <w:rPr>
          <w:rFonts w:ascii="Book Antiqua" w:hAnsi="Book Antiqua"/>
          <w:spacing w:val="-4"/>
          <w:sz w:val="20"/>
        </w:rPr>
        <w:t> </w:t>
      </w:r>
      <w:r>
        <w:rPr>
          <w:rFonts w:ascii="Book Antiqua" w:hAnsi="Book Antiqua"/>
          <w:sz w:val="20"/>
        </w:rPr>
        <w:t>any</w:t>
      </w:r>
      <w:r>
        <w:rPr>
          <w:rFonts w:ascii="Book Antiqua" w:hAnsi="Book Antiqua"/>
          <w:spacing w:val="-6"/>
          <w:sz w:val="20"/>
        </w:rPr>
        <w:t> </w:t>
      </w:r>
      <w:r>
        <w:rPr>
          <w:rFonts w:ascii="Book Antiqua" w:hAnsi="Book Antiqua"/>
          <w:sz w:val="20"/>
        </w:rPr>
        <w:t>position</w:t>
      </w:r>
      <w:r>
        <w:rPr>
          <w:rFonts w:ascii="Book Antiqua" w:hAnsi="Book Antiqua"/>
          <w:spacing w:val="-10"/>
          <w:sz w:val="20"/>
        </w:rPr>
        <w:t> </w:t>
      </w:r>
      <w:r>
        <w:rPr>
          <w:rFonts w:ascii="Book Antiqua" w:hAnsi="Book Antiqua"/>
          <w:sz w:val="20"/>
        </w:rPr>
        <w:t>(s)</w:t>
      </w:r>
      <w:r>
        <w:rPr>
          <w:rFonts w:ascii="Book Antiqua" w:hAnsi="Book Antiqua"/>
          <w:spacing w:val="-8"/>
          <w:sz w:val="20"/>
        </w:rPr>
        <w:t> </w:t>
      </w:r>
      <w:r>
        <w:rPr>
          <w:rFonts w:ascii="Book Antiqua" w:hAnsi="Book Antiqua"/>
          <w:sz w:val="20"/>
        </w:rPr>
        <w:t>without</w:t>
      </w:r>
      <w:r>
        <w:rPr>
          <w:rFonts w:ascii="Book Antiqua" w:hAnsi="Book Antiqua"/>
          <w:spacing w:val="-3"/>
          <w:sz w:val="20"/>
        </w:rPr>
        <w:t> </w:t>
      </w:r>
      <w:r>
        <w:rPr>
          <w:rFonts w:ascii="Book Antiqua" w:hAnsi="Book Antiqua"/>
          <w:sz w:val="20"/>
        </w:rPr>
        <w:t>assigning</w:t>
      </w:r>
      <w:r>
        <w:rPr>
          <w:rFonts w:ascii="Book Antiqua" w:hAnsi="Book Antiqua"/>
          <w:spacing w:val="-5"/>
          <w:sz w:val="20"/>
        </w:rPr>
        <w:t> </w:t>
      </w:r>
      <w:r>
        <w:rPr>
          <w:rFonts w:ascii="Book Antiqua" w:hAnsi="Book Antiqua"/>
          <w:sz w:val="20"/>
        </w:rPr>
        <w:t>any</w:t>
      </w:r>
      <w:r>
        <w:rPr>
          <w:rFonts w:ascii="Book Antiqua" w:hAnsi="Book Antiqua"/>
          <w:spacing w:val="-5"/>
          <w:sz w:val="20"/>
        </w:rPr>
        <w:t> </w:t>
      </w:r>
      <w:r>
        <w:rPr>
          <w:rFonts w:ascii="Book Antiqua" w:hAnsi="Book Antiqua"/>
          <w:spacing w:val="-2"/>
          <w:sz w:val="20"/>
        </w:rPr>
        <w:t>reason.</w:t>
      </w:r>
    </w:p>
    <w:p>
      <w:pPr>
        <w:pStyle w:val="ListParagraph"/>
        <w:numPr>
          <w:ilvl w:val="0"/>
          <w:numId w:val="5"/>
        </w:numPr>
        <w:tabs>
          <w:tab w:pos="797" w:val="left" w:leader="none"/>
        </w:tabs>
        <w:spacing w:line="240" w:lineRule="auto" w:before="35" w:after="0"/>
        <w:ind w:left="797" w:right="0" w:hanging="360"/>
        <w:jc w:val="left"/>
        <w:rPr>
          <w:rFonts w:ascii="Book Antiqua" w:hAnsi="Book Antiqua"/>
          <w:sz w:val="20"/>
        </w:rPr>
      </w:pPr>
      <w:r>
        <w:rPr>
          <w:rFonts w:ascii="Book Antiqua" w:hAnsi="Book Antiqua"/>
          <w:sz w:val="20"/>
        </w:rPr>
        <w:t>Incomplete</w:t>
      </w:r>
      <w:r>
        <w:rPr>
          <w:rFonts w:ascii="Book Antiqua" w:hAnsi="Book Antiqua"/>
          <w:spacing w:val="-11"/>
          <w:sz w:val="20"/>
        </w:rPr>
        <w:t> </w:t>
      </w:r>
      <w:r>
        <w:rPr>
          <w:rFonts w:ascii="Book Antiqua" w:hAnsi="Book Antiqua"/>
          <w:sz w:val="20"/>
        </w:rPr>
        <w:t>applications</w:t>
      </w:r>
      <w:r>
        <w:rPr>
          <w:rFonts w:ascii="Book Antiqua" w:hAnsi="Book Antiqua"/>
          <w:spacing w:val="-6"/>
          <w:sz w:val="20"/>
        </w:rPr>
        <w:t> </w:t>
      </w:r>
      <w:r>
        <w:rPr>
          <w:rFonts w:ascii="Book Antiqua" w:hAnsi="Book Antiqua"/>
          <w:sz w:val="20"/>
        </w:rPr>
        <w:t>and</w:t>
      </w:r>
      <w:r>
        <w:rPr>
          <w:rFonts w:ascii="Book Antiqua" w:hAnsi="Book Antiqua"/>
          <w:spacing w:val="-7"/>
          <w:sz w:val="20"/>
        </w:rPr>
        <w:t> </w:t>
      </w:r>
      <w:r>
        <w:rPr>
          <w:rFonts w:ascii="Book Antiqua" w:hAnsi="Book Antiqua"/>
          <w:sz w:val="20"/>
        </w:rPr>
        <w:t>applications</w:t>
      </w:r>
      <w:r>
        <w:rPr>
          <w:rFonts w:ascii="Book Antiqua" w:hAnsi="Book Antiqua"/>
          <w:spacing w:val="-8"/>
          <w:sz w:val="20"/>
        </w:rPr>
        <w:t> </w:t>
      </w:r>
      <w:r>
        <w:rPr>
          <w:rFonts w:ascii="Book Antiqua" w:hAnsi="Book Antiqua"/>
          <w:sz w:val="20"/>
        </w:rPr>
        <w:t>received</w:t>
      </w:r>
      <w:r>
        <w:rPr>
          <w:rFonts w:ascii="Book Antiqua" w:hAnsi="Book Antiqua"/>
          <w:spacing w:val="-8"/>
          <w:sz w:val="20"/>
        </w:rPr>
        <w:t> </w:t>
      </w:r>
      <w:r>
        <w:rPr>
          <w:rFonts w:ascii="Book Antiqua" w:hAnsi="Book Antiqua"/>
          <w:sz w:val="20"/>
        </w:rPr>
        <w:t>after</w:t>
      </w:r>
      <w:r>
        <w:rPr>
          <w:rFonts w:ascii="Book Antiqua" w:hAnsi="Book Antiqua"/>
          <w:spacing w:val="-8"/>
          <w:sz w:val="20"/>
        </w:rPr>
        <w:t> </w:t>
      </w:r>
      <w:r>
        <w:rPr>
          <w:rFonts w:ascii="Book Antiqua" w:hAnsi="Book Antiqua"/>
          <w:sz w:val="20"/>
        </w:rPr>
        <w:t>due</w:t>
      </w:r>
      <w:r>
        <w:rPr>
          <w:rFonts w:ascii="Book Antiqua" w:hAnsi="Book Antiqua"/>
          <w:spacing w:val="-9"/>
          <w:sz w:val="20"/>
        </w:rPr>
        <w:t> </w:t>
      </w:r>
      <w:r>
        <w:rPr>
          <w:rFonts w:ascii="Book Antiqua" w:hAnsi="Book Antiqua"/>
          <w:sz w:val="20"/>
        </w:rPr>
        <w:t>date</w:t>
      </w:r>
      <w:r>
        <w:rPr>
          <w:rFonts w:ascii="Book Antiqua" w:hAnsi="Book Antiqua"/>
          <w:spacing w:val="-9"/>
          <w:sz w:val="20"/>
        </w:rPr>
        <w:t> </w:t>
      </w:r>
      <w:r>
        <w:rPr>
          <w:rFonts w:ascii="Book Antiqua" w:hAnsi="Book Antiqua"/>
          <w:sz w:val="20"/>
        </w:rPr>
        <w:t>will</w:t>
      </w:r>
      <w:r>
        <w:rPr>
          <w:rFonts w:ascii="Book Antiqua" w:hAnsi="Book Antiqua"/>
          <w:spacing w:val="-5"/>
          <w:sz w:val="20"/>
        </w:rPr>
        <w:t> </w:t>
      </w:r>
      <w:r>
        <w:rPr>
          <w:rFonts w:ascii="Book Antiqua" w:hAnsi="Book Antiqua"/>
          <w:sz w:val="20"/>
        </w:rPr>
        <w:t>not</w:t>
      </w:r>
      <w:r>
        <w:rPr>
          <w:rFonts w:ascii="Book Antiqua" w:hAnsi="Book Antiqua"/>
          <w:spacing w:val="-7"/>
          <w:sz w:val="20"/>
        </w:rPr>
        <w:t> </w:t>
      </w:r>
      <w:r>
        <w:rPr>
          <w:rFonts w:ascii="Book Antiqua" w:hAnsi="Book Antiqua"/>
          <w:sz w:val="20"/>
        </w:rPr>
        <w:t>be</w:t>
      </w:r>
      <w:r>
        <w:rPr>
          <w:rFonts w:ascii="Book Antiqua" w:hAnsi="Book Antiqua"/>
          <w:spacing w:val="-9"/>
          <w:sz w:val="20"/>
        </w:rPr>
        <w:t> </w:t>
      </w:r>
      <w:r>
        <w:rPr>
          <w:rFonts w:ascii="Book Antiqua" w:hAnsi="Book Antiqua"/>
          <w:spacing w:val="-2"/>
          <w:sz w:val="20"/>
        </w:rPr>
        <w:t>accepted.</w:t>
      </w:r>
    </w:p>
    <w:p>
      <w:pPr>
        <w:pStyle w:val="ListParagraph"/>
        <w:numPr>
          <w:ilvl w:val="0"/>
          <w:numId w:val="5"/>
        </w:numPr>
        <w:tabs>
          <w:tab w:pos="797" w:val="left" w:leader="none"/>
        </w:tabs>
        <w:spacing w:line="240" w:lineRule="auto" w:before="40" w:after="0"/>
        <w:ind w:left="797" w:right="0" w:hanging="360"/>
        <w:jc w:val="left"/>
        <w:rPr>
          <w:rFonts w:ascii="Book Antiqua" w:hAnsi="Book Antiqua"/>
          <w:sz w:val="20"/>
        </w:rPr>
      </w:pPr>
      <w:r>
        <w:rPr>
          <w:rFonts w:ascii="Book Antiqua" w:hAnsi="Book Antiqua"/>
          <w:sz w:val="20"/>
        </w:rPr>
        <w:t>No</w:t>
      </w:r>
      <w:r>
        <w:rPr>
          <w:rFonts w:ascii="Book Antiqua" w:hAnsi="Book Antiqua"/>
          <w:spacing w:val="-7"/>
          <w:sz w:val="20"/>
        </w:rPr>
        <w:t> </w:t>
      </w:r>
      <w:r>
        <w:rPr>
          <w:rFonts w:ascii="Book Antiqua" w:hAnsi="Book Antiqua"/>
          <w:sz w:val="20"/>
        </w:rPr>
        <w:t>TA/DA</w:t>
      </w:r>
      <w:r>
        <w:rPr>
          <w:rFonts w:ascii="Book Antiqua" w:hAnsi="Book Antiqua"/>
          <w:spacing w:val="-6"/>
          <w:sz w:val="20"/>
        </w:rPr>
        <w:t> </w:t>
      </w:r>
      <w:r>
        <w:rPr>
          <w:rFonts w:ascii="Book Antiqua" w:hAnsi="Book Antiqua"/>
          <w:sz w:val="20"/>
        </w:rPr>
        <w:t>will</w:t>
      </w:r>
      <w:r>
        <w:rPr>
          <w:rFonts w:ascii="Book Antiqua" w:hAnsi="Book Antiqua"/>
          <w:spacing w:val="-4"/>
          <w:sz w:val="20"/>
        </w:rPr>
        <w:t> </w:t>
      </w:r>
      <w:r>
        <w:rPr>
          <w:rFonts w:ascii="Book Antiqua" w:hAnsi="Book Antiqua"/>
          <w:sz w:val="20"/>
        </w:rPr>
        <w:t>be</w:t>
      </w:r>
      <w:r>
        <w:rPr>
          <w:rFonts w:ascii="Book Antiqua" w:hAnsi="Book Antiqua"/>
          <w:spacing w:val="-8"/>
          <w:sz w:val="20"/>
        </w:rPr>
        <w:t> </w:t>
      </w:r>
      <w:r>
        <w:rPr>
          <w:rFonts w:ascii="Book Antiqua" w:hAnsi="Book Antiqua"/>
          <w:sz w:val="20"/>
        </w:rPr>
        <w:t>admissible</w:t>
      </w:r>
      <w:r>
        <w:rPr>
          <w:rFonts w:ascii="Book Antiqua" w:hAnsi="Book Antiqua"/>
          <w:spacing w:val="-3"/>
          <w:sz w:val="20"/>
        </w:rPr>
        <w:t> </w:t>
      </w:r>
      <w:r>
        <w:rPr>
          <w:rFonts w:ascii="Book Antiqua" w:hAnsi="Book Antiqua"/>
          <w:sz w:val="20"/>
        </w:rPr>
        <w:t>for</w:t>
      </w:r>
      <w:r>
        <w:rPr>
          <w:rFonts w:ascii="Book Antiqua" w:hAnsi="Book Antiqua"/>
          <w:spacing w:val="-6"/>
          <w:sz w:val="20"/>
        </w:rPr>
        <w:t> </w:t>
      </w:r>
      <w:r>
        <w:rPr>
          <w:rFonts w:ascii="Book Antiqua" w:hAnsi="Book Antiqua"/>
          <w:sz w:val="20"/>
        </w:rPr>
        <w:t>test/</w:t>
      </w:r>
      <w:r>
        <w:rPr>
          <w:rFonts w:ascii="Book Antiqua" w:hAnsi="Book Antiqua"/>
          <w:spacing w:val="-4"/>
          <w:sz w:val="20"/>
        </w:rPr>
        <w:t> </w:t>
      </w:r>
      <w:r>
        <w:rPr>
          <w:rFonts w:ascii="Book Antiqua" w:hAnsi="Book Antiqua"/>
          <w:spacing w:val="-2"/>
          <w:sz w:val="20"/>
        </w:rPr>
        <w:t>interview.</w:t>
      </w:r>
    </w:p>
    <w:p>
      <w:pPr>
        <w:spacing w:line="242" w:lineRule="auto" w:before="227"/>
        <w:ind w:left="4312" w:right="4167" w:firstLine="3"/>
        <w:jc w:val="center"/>
        <w:rPr>
          <w:rFonts w:ascii="Book Antiqua"/>
          <w:sz w:val="24"/>
        </w:rPr>
      </w:pPr>
      <w:r>
        <w:rPr>
          <w:rFonts w:ascii="Book Antiqua"/>
          <w:b/>
          <w:sz w:val="24"/>
        </w:rPr>
        <w:t>(Syed</w:t>
      </w:r>
      <w:r>
        <w:rPr>
          <w:rFonts w:ascii="Book Antiqua"/>
          <w:b/>
          <w:spacing w:val="-3"/>
          <w:sz w:val="24"/>
        </w:rPr>
        <w:t> </w:t>
      </w:r>
      <w:r>
        <w:rPr>
          <w:rFonts w:ascii="Book Antiqua"/>
          <w:b/>
          <w:sz w:val="24"/>
        </w:rPr>
        <w:t>Adil</w:t>
      </w:r>
      <w:r>
        <w:rPr>
          <w:rFonts w:ascii="Book Antiqua"/>
          <w:b/>
          <w:spacing w:val="-4"/>
          <w:sz w:val="24"/>
        </w:rPr>
        <w:t> </w:t>
      </w:r>
      <w:r>
        <w:rPr>
          <w:rFonts w:ascii="Book Antiqua"/>
          <w:b/>
          <w:sz w:val="24"/>
        </w:rPr>
        <w:t>Gul</w:t>
      </w:r>
      <w:r>
        <w:rPr>
          <w:rFonts w:ascii="Book Antiqua"/>
          <w:b/>
          <w:spacing w:val="-4"/>
          <w:sz w:val="24"/>
        </w:rPr>
        <w:t> </w:t>
      </w:r>
      <w:r>
        <w:rPr>
          <w:rFonts w:ascii="Book Antiqua"/>
          <w:b/>
          <w:sz w:val="24"/>
        </w:rPr>
        <w:t>Kakakhil) </w:t>
      </w:r>
      <w:r>
        <w:rPr>
          <w:rFonts w:ascii="Book Antiqua"/>
          <w:sz w:val="24"/>
        </w:rPr>
        <w:t>Deputy Chief Planning Room No. 104, D- Block Pak.</w:t>
      </w:r>
      <w:r>
        <w:rPr>
          <w:rFonts w:ascii="Book Antiqua"/>
          <w:spacing w:val="-15"/>
          <w:sz w:val="24"/>
        </w:rPr>
        <w:t> </w:t>
      </w:r>
      <w:r>
        <w:rPr>
          <w:rFonts w:ascii="Book Antiqua"/>
          <w:sz w:val="24"/>
        </w:rPr>
        <w:t>Secretariat,</w:t>
      </w:r>
      <w:r>
        <w:rPr>
          <w:rFonts w:ascii="Book Antiqua"/>
          <w:spacing w:val="-15"/>
          <w:sz w:val="24"/>
        </w:rPr>
        <w:t> </w:t>
      </w:r>
      <w:r>
        <w:rPr>
          <w:rFonts w:ascii="Book Antiqua"/>
          <w:sz w:val="24"/>
        </w:rPr>
        <w:t>Islamabad Ph.: 051-9214272</w:t>
      </w:r>
    </w:p>
    <w:p>
      <w:pPr>
        <w:spacing w:after="0" w:line="242" w:lineRule="auto"/>
        <w:jc w:val="center"/>
        <w:rPr>
          <w:rFonts w:ascii="Book Antiqua"/>
          <w:sz w:val="24"/>
        </w:rPr>
        <w:sectPr>
          <w:type w:val="continuous"/>
          <w:pgSz w:w="11910" w:h="16840"/>
          <w:pgMar w:top="120" w:bottom="280" w:left="283" w:right="283"/>
        </w:sectPr>
      </w:pPr>
    </w:p>
    <w:p>
      <w:pPr>
        <w:pStyle w:val="Heading2"/>
        <w:rPr>
          <w:u w:val="none"/>
        </w:rPr>
      </w:pPr>
      <w:r>
        <w:rPr>
          <w:u w:val="single"/>
        </w:rPr>
        <w:t>Terms</w:t>
      </w:r>
      <w:r>
        <w:rPr>
          <w:spacing w:val="-3"/>
          <w:u w:val="single"/>
        </w:rPr>
        <w:t> </w:t>
      </w:r>
      <w:r>
        <w:rPr>
          <w:u w:val="single"/>
        </w:rPr>
        <w:t>of</w:t>
      </w:r>
      <w:r>
        <w:rPr>
          <w:spacing w:val="-3"/>
          <w:u w:val="single"/>
        </w:rPr>
        <w:t> </w:t>
      </w:r>
      <w:r>
        <w:rPr>
          <w:spacing w:val="-2"/>
          <w:u w:val="single"/>
        </w:rPr>
        <w:t>References</w:t>
      </w:r>
    </w:p>
    <w:p>
      <w:pPr>
        <w:pStyle w:val="BodyText"/>
        <w:spacing w:before="58"/>
        <w:ind w:left="0"/>
        <w:rPr>
          <w:rFonts w:ascii="Arial"/>
          <w:b/>
          <w:sz w:val="20"/>
        </w:rPr>
      </w:pPr>
    </w:p>
    <w:tbl>
      <w:tblPr>
        <w:tblW w:w="0" w:type="auto"/>
        <w:jc w:val="left"/>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6"/>
        <w:gridCol w:w="6507"/>
      </w:tblGrid>
      <w:tr>
        <w:trPr>
          <w:trHeight w:val="273" w:hRule="atLeast"/>
        </w:trPr>
        <w:tc>
          <w:tcPr>
            <w:tcW w:w="8913" w:type="dxa"/>
            <w:gridSpan w:val="2"/>
            <w:shd w:val="clear" w:color="auto" w:fill="BEBEBE"/>
          </w:tcPr>
          <w:p>
            <w:pPr>
              <w:pStyle w:val="TableParagraph"/>
              <w:spacing w:line="253" w:lineRule="exact" w:before="0"/>
              <w:ind w:left="110"/>
              <w:rPr>
                <w:b/>
                <w:sz w:val="24"/>
              </w:rPr>
            </w:pPr>
            <w:r>
              <w:rPr>
                <w:b/>
                <w:sz w:val="24"/>
              </w:rPr>
              <w:t>JOB </w:t>
            </w:r>
            <w:r>
              <w:rPr>
                <w:b/>
                <w:spacing w:val="-2"/>
                <w:sz w:val="24"/>
              </w:rPr>
              <w:t>DETAILS:</w:t>
            </w:r>
          </w:p>
        </w:tc>
      </w:tr>
      <w:tr>
        <w:trPr>
          <w:trHeight w:val="417" w:hRule="atLeast"/>
        </w:trPr>
        <w:tc>
          <w:tcPr>
            <w:tcW w:w="2406" w:type="dxa"/>
          </w:tcPr>
          <w:p>
            <w:pPr>
              <w:pStyle w:val="TableParagraph"/>
              <w:spacing w:line="271" w:lineRule="exact" w:before="0"/>
              <w:ind w:left="110"/>
              <w:rPr>
                <w:sz w:val="24"/>
              </w:rPr>
            </w:pPr>
            <w:r>
              <w:rPr>
                <w:sz w:val="24"/>
              </w:rPr>
              <w:t>Position</w:t>
            </w:r>
            <w:r>
              <w:rPr>
                <w:spacing w:val="-4"/>
                <w:sz w:val="24"/>
              </w:rPr>
              <w:t> </w:t>
            </w:r>
            <w:r>
              <w:rPr>
                <w:spacing w:val="-2"/>
                <w:sz w:val="24"/>
              </w:rPr>
              <w:t>Title:</w:t>
            </w:r>
          </w:p>
        </w:tc>
        <w:tc>
          <w:tcPr>
            <w:tcW w:w="6507" w:type="dxa"/>
          </w:tcPr>
          <w:p>
            <w:pPr>
              <w:pStyle w:val="TableParagraph"/>
              <w:spacing w:before="62"/>
              <w:ind w:left="109"/>
              <w:rPr>
                <w:b/>
                <w:sz w:val="24"/>
              </w:rPr>
            </w:pPr>
            <w:r>
              <w:rPr>
                <w:b/>
                <w:sz w:val="24"/>
              </w:rPr>
              <w:t>Director</w:t>
            </w:r>
            <w:r>
              <w:rPr>
                <w:b/>
                <w:spacing w:val="-7"/>
                <w:sz w:val="24"/>
              </w:rPr>
              <w:t> </w:t>
            </w:r>
            <w:r>
              <w:rPr>
                <w:b/>
                <w:sz w:val="24"/>
              </w:rPr>
              <w:t>(Business</w:t>
            </w:r>
            <w:r>
              <w:rPr>
                <w:b/>
                <w:spacing w:val="-3"/>
                <w:sz w:val="24"/>
              </w:rPr>
              <w:t> </w:t>
            </w:r>
            <w:r>
              <w:rPr>
                <w:b/>
                <w:spacing w:val="-2"/>
                <w:sz w:val="24"/>
              </w:rPr>
              <w:t>Development)</w:t>
            </w:r>
          </w:p>
        </w:tc>
      </w:tr>
      <w:tr>
        <w:trPr>
          <w:trHeight w:val="413" w:hRule="atLeast"/>
        </w:trPr>
        <w:tc>
          <w:tcPr>
            <w:tcW w:w="2406" w:type="dxa"/>
          </w:tcPr>
          <w:p>
            <w:pPr>
              <w:pStyle w:val="TableParagraph"/>
              <w:spacing w:line="272" w:lineRule="exact" w:before="0"/>
              <w:ind w:left="110"/>
              <w:rPr>
                <w:sz w:val="24"/>
              </w:rPr>
            </w:pPr>
            <w:r>
              <w:rPr>
                <w:spacing w:val="-2"/>
                <w:sz w:val="24"/>
              </w:rPr>
              <w:t>Designation:</w:t>
            </w:r>
          </w:p>
        </w:tc>
        <w:tc>
          <w:tcPr>
            <w:tcW w:w="6507" w:type="dxa"/>
          </w:tcPr>
          <w:p>
            <w:pPr>
              <w:pStyle w:val="TableParagraph"/>
              <w:spacing w:before="58"/>
              <w:ind w:left="109"/>
              <w:rPr>
                <w:b/>
                <w:sz w:val="24"/>
              </w:rPr>
            </w:pPr>
            <w:r>
              <w:rPr>
                <w:b/>
                <w:sz w:val="24"/>
              </w:rPr>
              <w:t>Director</w:t>
            </w:r>
            <w:r>
              <w:rPr>
                <w:b/>
                <w:spacing w:val="-7"/>
                <w:sz w:val="24"/>
              </w:rPr>
              <w:t> </w:t>
            </w:r>
            <w:r>
              <w:rPr>
                <w:b/>
                <w:sz w:val="24"/>
              </w:rPr>
              <w:t>(Business</w:t>
            </w:r>
            <w:r>
              <w:rPr>
                <w:b/>
                <w:spacing w:val="-3"/>
                <w:sz w:val="24"/>
              </w:rPr>
              <w:t> </w:t>
            </w:r>
            <w:r>
              <w:rPr>
                <w:b/>
                <w:spacing w:val="-2"/>
                <w:sz w:val="24"/>
              </w:rPr>
              <w:t>Development)</w:t>
            </w:r>
          </w:p>
        </w:tc>
      </w:tr>
      <w:tr>
        <w:trPr>
          <w:trHeight w:val="412" w:hRule="atLeast"/>
        </w:trPr>
        <w:tc>
          <w:tcPr>
            <w:tcW w:w="2406" w:type="dxa"/>
          </w:tcPr>
          <w:p>
            <w:pPr>
              <w:pStyle w:val="TableParagraph"/>
              <w:spacing w:line="271" w:lineRule="exact" w:before="0"/>
              <w:ind w:left="110"/>
              <w:rPr>
                <w:sz w:val="24"/>
              </w:rPr>
            </w:pPr>
            <w:r>
              <w:rPr>
                <w:spacing w:val="-2"/>
                <w:sz w:val="24"/>
              </w:rPr>
              <w:t>Grade:</w:t>
            </w:r>
          </w:p>
        </w:tc>
        <w:tc>
          <w:tcPr>
            <w:tcW w:w="6507" w:type="dxa"/>
          </w:tcPr>
          <w:p>
            <w:pPr>
              <w:pStyle w:val="TableParagraph"/>
              <w:spacing w:line="271" w:lineRule="exact" w:before="0"/>
              <w:ind w:left="109"/>
              <w:rPr>
                <w:sz w:val="24"/>
              </w:rPr>
            </w:pPr>
            <w:r>
              <w:rPr>
                <w:sz w:val="24"/>
              </w:rPr>
              <w:t>PPS-10</w:t>
            </w:r>
            <w:r>
              <w:rPr>
                <w:spacing w:val="-4"/>
                <w:sz w:val="24"/>
              </w:rPr>
              <w:t> </w:t>
            </w:r>
            <w:r>
              <w:rPr>
                <w:sz w:val="24"/>
              </w:rPr>
              <w:t>equivalent</w:t>
            </w:r>
            <w:r>
              <w:rPr>
                <w:spacing w:val="-5"/>
                <w:sz w:val="24"/>
              </w:rPr>
              <w:t> </w:t>
            </w:r>
            <w:r>
              <w:rPr>
                <w:sz w:val="24"/>
              </w:rPr>
              <w:t>to</w:t>
            </w:r>
            <w:r>
              <w:rPr>
                <w:spacing w:val="-3"/>
                <w:sz w:val="24"/>
              </w:rPr>
              <w:t> </w:t>
            </w:r>
            <w:r>
              <w:rPr>
                <w:sz w:val="24"/>
              </w:rPr>
              <w:t>BPS-</w:t>
            </w:r>
            <w:r>
              <w:rPr>
                <w:spacing w:val="-5"/>
                <w:sz w:val="24"/>
              </w:rPr>
              <w:t>20</w:t>
            </w:r>
          </w:p>
        </w:tc>
      </w:tr>
      <w:tr>
        <w:trPr>
          <w:trHeight w:val="417" w:hRule="atLeast"/>
        </w:trPr>
        <w:tc>
          <w:tcPr>
            <w:tcW w:w="2406" w:type="dxa"/>
          </w:tcPr>
          <w:p>
            <w:pPr>
              <w:pStyle w:val="TableParagraph"/>
              <w:spacing w:line="271" w:lineRule="exact" w:before="0"/>
              <w:ind w:left="110"/>
              <w:rPr>
                <w:sz w:val="24"/>
              </w:rPr>
            </w:pPr>
            <w:r>
              <w:rPr>
                <w:spacing w:val="-2"/>
                <w:sz w:val="24"/>
              </w:rPr>
              <w:t>Department:</w:t>
            </w:r>
          </w:p>
        </w:tc>
        <w:tc>
          <w:tcPr>
            <w:tcW w:w="6507" w:type="dxa"/>
          </w:tcPr>
          <w:p>
            <w:pPr>
              <w:pStyle w:val="TableParagraph"/>
              <w:spacing w:line="271" w:lineRule="exact" w:before="0"/>
              <w:ind w:left="109"/>
              <w:rPr>
                <w:sz w:val="24"/>
              </w:rPr>
            </w:pPr>
            <w:r>
              <w:rPr>
                <w:sz w:val="24"/>
              </w:rPr>
              <w:t>Ministry</w:t>
            </w:r>
            <w:r>
              <w:rPr>
                <w:spacing w:val="-8"/>
                <w:sz w:val="24"/>
              </w:rPr>
              <w:t> </w:t>
            </w:r>
            <w:r>
              <w:rPr>
                <w:sz w:val="24"/>
              </w:rPr>
              <w:t>of</w:t>
            </w:r>
            <w:r>
              <w:rPr>
                <w:spacing w:val="-7"/>
                <w:sz w:val="24"/>
              </w:rPr>
              <w:t> </w:t>
            </w:r>
            <w:r>
              <w:rPr>
                <w:sz w:val="24"/>
              </w:rPr>
              <w:t>Railways/</w:t>
            </w:r>
            <w:r>
              <w:rPr>
                <w:spacing w:val="-7"/>
                <w:sz w:val="24"/>
              </w:rPr>
              <w:t> </w:t>
            </w:r>
            <w:r>
              <w:rPr>
                <w:sz w:val="24"/>
              </w:rPr>
              <w:t>Pakistan</w:t>
            </w:r>
            <w:r>
              <w:rPr>
                <w:spacing w:val="-6"/>
                <w:sz w:val="24"/>
              </w:rPr>
              <w:t> </w:t>
            </w:r>
            <w:r>
              <w:rPr>
                <w:spacing w:val="-2"/>
                <w:sz w:val="24"/>
              </w:rPr>
              <w:t>Railways</w:t>
            </w:r>
          </w:p>
        </w:tc>
      </w:tr>
    </w:tbl>
    <w:p>
      <w:pPr>
        <w:pStyle w:val="BodyText"/>
        <w:ind w:left="0"/>
        <w:rPr>
          <w:rFonts w:ascii="Arial"/>
          <w:b/>
          <w:sz w:val="20"/>
        </w:rPr>
      </w:pPr>
    </w:p>
    <w:p>
      <w:pPr>
        <w:pStyle w:val="BodyText"/>
        <w:ind w:left="0"/>
        <w:rPr>
          <w:rFonts w:ascii="Arial"/>
          <w:b/>
          <w:sz w:val="20"/>
        </w:rPr>
      </w:pPr>
    </w:p>
    <w:p>
      <w:pPr>
        <w:pStyle w:val="BodyText"/>
        <w:spacing w:before="136"/>
        <w:ind w:left="0"/>
        <w:rPr>
          <w:rFonts w:ascii="Arial"/>
          <w:b/>
          <w:sz w:val="20"/>
        </w:rPr>
      </w:pPr>
    </w:p>
    <w:tbl>
      <w:tblPr>
        <w:tblW w:w="0" w:type="auto"/>
        <w:jc w:val="left"/>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181"/>
      </w:tblGrid>
      <w:tr>
        <w:trPr>
          <w:trHeight w:val="570" w:hRule="atLeast"/>
        </w:trPr>
        <w:tc>
          <w:tcPr>
            <w:tcW w:w="9181" w:type="dxa"/>
            <w:shd w:val="clear" w:color="auto" w:fill="BEBEBE"/>
          </w:tcPr>
          <w:p>
            <w:pPr>
              <w:pStyle w:val="TableParagraph"/>
              <w:spacing w:before="139"/>
              <w:ind w:left="105"/>
              <w:rPr>
                <w:b/>
                <w:sz w:val="24"/>
              </w:rPr>
            </w:pPr>
            <w:r>
              <w:rPr>
                <w:b/>
                <w:sz w:val="24"/>
              </w:rPr>
              <w:t>JOB </w:t>
            </w:r>
            <w:r>
              <w:rPr>
                <w:b/>
                <w:spacing w:val="-2"/>
                <w:sz w:val="24"/>
              </w:rPr>
              <w:t>DESCRIPTION</w:t>
            </w:r>
          </w:p>
        </w:tc>
      </w:tr>
      <w:tr>
        <w:trPr>
          <w:trHeight w:val="5799" w:hRule="atLeast"/>
        </w:trPr>
        <w:tc>
          <w:tcPr>
            <w:tcW w:w="9181" w:type="dxa"/>
          </w:tcPr>
          <w:p>
            <w:pPr>
              <w:pStyle w:val="TableParagraph"/>
              <w:numPr>
                <w:ilvl w:val="0"/>
                <w:numId w:val="6"/>
              </w:numPr>
              <w:tabs>
                <w:tab w:pos="463" w:val="left" w:leader="none"/>
                <w:tab w:pos="465" w:val="left" w:leader="none"/>
              </w:tabs>
              <w:spacing w:line="360" w:lineRule="auto" w:before="0" w:after="0"/>
              <w:ind w:left="465" w:right="106" w:hanging="361"/>
              <w:jc w:val="left"/>
              <w:rPr>
                <w:sz w:val="24"/>
              </w:rPr>
            </w:pPr>
            <w:r>
              <w:rPr>
                <w:sz w:val="24"/>
              </w:rPr>
              <w:t>Identifying</w:t>
            </w:r>
            <w:r>
              <w:rPr>
                <w:spacing w:val="40"/>
                <w:sz w:val="24"/>
              </w:rPr>
              <w:t> </w:t>
            </w:r>
            <w:r>
              <w:rPr>
                <w:sz w:val="24"/>
              </w:rPr>
              <w:t>and</w:t>
            </w:r>
            <w:r>
              <w:rPr>
                <w:spacing w:val="40"/>
                <w:sz w:val="24"/>
              </w:rPr>
              <w:t> </w:t>
            </w:r>
            <w:r>
              <w:rPr>
                <w:sz w:val="24"/>
              </w:rPr>
              <w:t>contacting</w:t>
            </w:r>
            <w:r>
              <w:rPr>
                <w:spacing w:val="40"/>
                <w:sz w:val="24"/>
              </w:rPr>
              <w:t> </w:t>
            </w:r>
            <w:r>
              <w:rPr>
                <w:sz w:val="24"/>
              </w:rPr>
              <w:t>potential</w:t>
            </w:r>
            <w:r>
              <w:rPr>
                <w:spacing w:val="40"/>
                <w:sz w:val="24"/>
              </w:rPr>
              <w:t> </w:t>
            </w:r>
            <w:r>
              <w:rPr>
                <w:sz w:val="24"/>
              </w:rPr>
              <w:t>clients</w:t>
            </w:r>
            <w:r>
              <w:rPr>
                <w:spacing w:val="40"/>
                <w:sz w:val="24"/>
              </w:rPr>
              <w:t> </w:t>
            </w:r>
            <w:r>
              <w:rPr>
                <w:sz w:val="24"/>
              </w:rPr>
              <w:t>to</w:t>
            </w:r>
            <w:r>
              <w:rPr>
                <w:spacing w:val="40"/>
                <w:sz w:val="24"/>
              </w:rPr>
              <w:t> </w:t>
            </w:r>
            <w:r>
              <w:rPr>
                <w:sz w:val="24"/>
              </w:rPr>
              <w:t>establish</w:t>
            </w:r>
            <w:r>
              <w:rPr>
                <w:spacing w:val="40"/>
                <w:sz w:val="24"/>
              </w:rPr>
              <w:t> </w:t>
            </w:r>
            <w:r>
              <w:rPr>
                <w:sz w:val="24"/>
              </w:rPr>
              <w:t>rapport</w:t>
            </w:r>
            <w:r>
              <w:rPr>
                <w:spacing w:val="40"/>
                <w:sz w:val="24"/>
              </w:rPr>
              <w:t> </w:t>
            </w:r>
            <w:r>
              <w:rPr>
                <w:sz w:val="24"/>
              </w:rPr>
              <w:t>and</w:t>
            </w:r>
            <w:r>
              <w:rPr>
                <w:spacing w:val="40"/>
                <w:sz w:val="24"/>
              </w:rPr>
              <w:t> </w:t>
            </w:r>
            <w:r>
              <w:rPr>
                <w:sz w:val="24"/>
              </w:rPr>
              <w:t>arrange</w:t>
            </w:r>
            <w:r>
              <w:rPr>
                <w:spacing w:val="80"/>
                <w:sz w:val="24"/>
              </w:rPr>
              <w:t> </w:t>
            </w:r>
            <w:r>
              <w:rPr>
                <w:spacing w:val="-2"/>
                <w:sz w:val="24"/>
              </w:rPr>
              <w:t>meetings.</w:t>
            </w:r>
          </w:p>
          <w:p>
            <w:pPr>
              <w:pStyle w:val="TableParagraph"/>
              <w:numPr>
                <w:ilvl w:val="0"/>
                <w:numId w:val="6"/>
              </w:numPr>
              <w:tabs>
                <w:tab w:pos="464" w:val="left" w:leader="none"/>
              </w:tabs>
              <w:spacing w:line="240" w:lineRule="auto" w:before="0" w:after="0"/>
              <w:ind w:left="464" w:right="0" w:hanging="359"/>
              <w:jc w:val="left"/>
              <w:rPr>
                <w:sz w:val="24"/>
              </w:rPr>
            </w:pPr>
            <w:r>
              <w:rPr>
                <w:sz w:val="24"/>
              </w:rPr>
              <w:t>Planning</w:t>
            </w:r>
            <w:r>
              <w:rPr>
                <w:spacing w:val="-6"/>
                <w:sz w:val="24"/>
              </w:rPr>
              <w:t> </w:t>
            </w:r>
            <w:r>
              <w:rPr>
                <w:sz w:val="24"/>
              </w:rPr>
              <w:t>and</w:t>
            </w:r>
            <w:r>
              <w:rPr>
                <w:spacing w:val="-2"/>
                <w:sz w:val="24"/>
              </w:rPr>
              <w:t> </w:t>
            </w:r>
            <w:r>
              <w:rPr>
                <w:sz w:val="24"/>
              </w:rPr>
              <w:t>overseeing</w:t>
            </w:r>
            <w:r>
              <w:rPr>
                <w:spacing w:val="-2"/>
                <w:sz w:val="24"/>
              </w:rPr>
              <w:t> </w:t>
            </w:r>
            <w:r>
              <w:rPr>
                <w:sz w:val="24"/>
              </w:rPr>
              <w:t>new</w:t>
            </w:r>
            <w:r>
              <w:rPr>
                <w:spacing w:val="-8"/>
                <w:sz w:val="24"/>
              </w:rPr>
              <w:t> </w:t>
            </w:r>
            <w:r>
              <w:rPr>
                <w:sz w:val="24"/>
              </w:rPr>
              <w:t>marketing</w:t>
            </w:r>
            <w:r>
              <w:rPr>
                <w:spacing w:val="-5"/>
                <w:sz w:val="24"/>
              </w:rPr>
              <w:t> </w:t>
            </w:r>
            <w:r>
              <w:rPr>
                <w:spacing w:val="-2"/>
                <w:sz w:val="24"/>
              </w:rPr>
              <w:t>initiatives.</w:t>
            </w:r>
          </w:p>
          <w:p>
            <w:pPr>
              <w:pStyle w:val="TableParagraph"/>
              <w:numPr>
                <w:ilvl w:val="0"/>
                <w:numId w:val="6"/>
              </w:numPr>
              <w:tabs>
                <w:tab w:pos="464" w:val="left" w:leader="none"/>
              </w:tabs>
              <w:spacing w:line="240" w:lineRule="auto" w:before="135" w:after="0"/>
              <w:ind w:left="464" w:right="0" w:hanging="359"/>
              <w:jc w:val="left"/>
              <w:rPr>
                <w:sz w:val="24"/>
              </w:rPr>
            </w:pPr>
            <w:r>
              <w:rPr>
                <w:sz w:val="24"/>
              </w:rPr>
              <w:t>Researching</w:t>
            </w:r>
            <w:r>
              <w:rPr>
                <w:spacing w:val="-8"/>
                <w:sz w:val="24"/>
              </w:rPr>
              <w:t> </w:t>
            </w:r>
            <w:r>
              <w:rPr>
                <w:sz w:val="24"/>
              </w:rPr>
              <w:t>to</w:t>
            </w:r>
            <w:r>
              <w:rPr>
                <w:spacing w:val="-1"/>
                <w:sz w:val="24"/>
              </w:rPr>
              <w:t> </w:t>
            </w:r>
            <w:r>
              <w:rPr>
                <w:sz w:val="24"/>
              </w:rPr>
              <w:t>find</w:t>
            </w:r>
            <w:r>
              <w:rPr>
                <w:spacing w:val="-6"/>
                <w:sz w:val="24"/>
              </w:rPr>
              <w:t> </w:t>
            </w:r>
            <w:r>
              <w:rPr>
                <w:sz w:val="24"/>
              </w:rPr>
              <w:t>new</w:t>
            </w:r>
            <w:r>
              <w:rPr>
                <w:spacing w:val="-7"/>
                <w:sz w:val="24"/>
              </w:rPr>
              <w:t> </w:t>
            </w:r>
            <w:r>
              <w:rPr>
                <w:sz w:val="24"/>
              </w:rPr>
              <w:t>opportunities</w:t>
            </w:r>
            <w:r>
              <w:rPr>
                <w:spacing w:val="5"/>
                <w:sz w:val="24"/>
              </w:rPr>
              <w:t> </w:t>
            </w:r>
            <w:r>
              <w:rPr>
                <w:sz w:val="24"/>
              </w:rPr>
              <w:t>for</w:t>
            </w:r>
            <w:r>
              <w:rPr>
                <w:spacing w:val="-5"/>
                <w:sz w:val="24"/>
              </w:rPr>
              <w:t> </w:t>
            </w:r>
            <w:r>
              <w:rPr>
                <w:sz w:val="24"/>
              </w:rPr>
              <w:t>private</w:t>
            </w:r>
            <w:r>
              <w:rPr>
                <w:spacing w:val="-5"/>
                <w:sz w:val="24"/>
              </w:rPr>
              <w:t> </w:t>
            </w:r>
            <w:r>
              <w:rPr>
                <w:spacing w:val="-2"/>
                <w:sz w:val="24"/>
              </w:rPr>
              <w:t>investments.</w:t>
            </w:r>
          </w:p>
          <w:p>
            <w:pPr>
              <w:pStyle w:val="TableParagraph"/>
              <w:numPr>
                <w:ilvl w:val="0"/>
                <w:numId w:val="6"/>
              </w:numPr>
              <w:tabs>
                <w:tab w:pos="464" w:val="left" w:leader="none"/>
              </w:tabs>
              <w:spacing w:line="240" w:lineRule="auto" w:before="137" w:after="0"/>
              <w:ind w:left="464" w:right="0" w:hanging="359"/>
              <w:jc w:val="left"/>
              <w:rPr>
                <w:sz w:val="24"/>
              </w:rPr>
            </w:pPr>
            <w:r>
              <w:rPr>
                <w:sz w:val="24"/>
              </w:rPr>
              <w:t>Increasing</w:t>
            </w:r>
            <w:r>
              <w:rPr>
                <w:spacing w:val="-7"/>
                <w:sz w:val="24"/>
              </w:rPr>
              <w:t> </w:t>
            </w:r>
            <w:r>
              <w:rPr>
                <w:sz w:val="24"/>
              </w:rPr>
              <w:t>the</w:t>
            </w:r>
            <w:r>
              <w:rPr>
                <w:spacing w:val="-2"/>
                <w:sz w:val="24"/>
              </w:rPr>
              <w:t> </w:t>
            </w:r>
            <w:r>
              <w:rPr>
                <w:sz w:val="24"/>
              </w:rPr>
              <w:t>value</w:t>
            </w:r>
            <w:r>
              <w:rPr>
                <w:spacing w:val="-2"/>
                <w:sz w:val="24"/>
              </w:rPr>
              <w:t> </w:t>
            </w:r>
            <w:r>
              <w:rPr>
                <w:sz w:val="24"/>
              </w:rPr>
              <w:t>of</w:t>
            </w:r>
            <w:r>
              <w:rPr>
                <w:spacing w:val="-2"/>
                <w:sz w:val="24"/>
              </w:rPr>
              <w:t> </w:t>
            </w:r>
            <w:r>
              <w:rPr>
                <w:sz w:val="24"/>
              </w:rPr>
              <w:t>current</w:t>
            </w:r>
            <w:r>
              <w:rPr>
                <w:spacing w:val="-7"/>
                <w:sz w:val="24"/>
              </w:rPr>
              <w:t> </w:t>
            </w:r>
            <w:r>
              <w:rPr>
                <w:sz w:val="24"/>
              </w:rPr>
              <w:t>customers</w:t>
            </w:r>
            <w:r>
              <w:rPr>
                <w:spacing w:val="-3"/>
                <w:sz w:val="24"/>
              </w:rPr>
              <w:t> </w:t>
            </w:r>
            <w:r>
              <w:rPr>
                <w:sz w:val="24"/>
              </w:rPr>
              <w:t>while</w:t>
            </w:r>
            <w:r>
              <w:rPr>
                <w:spacing w:val="-2"/>
                <w:sz w:val="24"/>
              </w:rPr>
              <w:t> </w:t>
            </w:r>
            <w:r>
              <w:rPr>
                <w:sz w:val="24"/>
              </w:rPr>
              <w:t>attracting</w:t>
            </w:r>
            <w:r>
              <w:rPr>
                <w:spacing w:val="-2"/>
                <w:sz w:val="24"/>
              </w:rPr>
              <w:t> </w:t>
            </w:r>
            <w:r>
              <w:rPr>
                <w:sz w:val="24"/>
              </w:rPr>
              <w:t>new</w:t>
            </w:r>
            <w:r>
              <w:rPr>
                <w:spacing w:val="3"/>
                <w:sz w:val="24"/>
              </w:rPr>
              <w:t> </w:t>
            </w:r>
            <w:r>
              <w:rPr>
                <w:spacing w:val="-2"/>
                <w:sz w:val="24"/>
              </w:rPr>
              <w:t>ones.</w:t>
            </w:r>
          </w:p>
          <w:p>
            <w:pPr>
              <w:pStyle w:val="TableParagraph"/>
              <w:numPr>
                <w:ilvl w:val="0"/>
                <w:numId w:val="6"/>
              </w:numPr>
              <w:tabs>
                <w:tab w:pos="464" w:val="left" w:leader="none"/>
              </w:tabs>
              <w:spacing w:line="240" w:lineRule="auto" w:before="137" w:after="0"/>
              <w:ind w:left="464" w:right="0" w:hanging="359"/>
              <w:jc w:val="left"/>
              <w:rPr>
                <w:sz w:val="24"/>
              </w:rPr>
            </w:pPr>
            <w:r>
              <w:rPr>
                <w:sz w:val="24"/>
              </w:rPr>
              <w:t>Researching</w:t>
            </w:r>
            <w:r>
              <w:rPr>
                <w:spacing w:val="-9"/>
                <w:sz w:val="24"/>
              </w:rPr>
              <w:t> </w:t>
            </w:r>
            <w:r>
              <w:rPr>
                <w:sz w:val="24"/>
              </w:rPr>
              <w:t>and</w:t>
            </w:r>
            <w:r>
              <w:rPr>
                <w:spacing w:val="-1"/>
                <w:sz w:val="24"/>
              </w:rPr>
              <w:t> </w:t>
            </w:r>
            <w:r>
              <w:rPr>
                <w:sz w:val="24"/>
              </w:rPr>
              <w:t>coordinating</w:t>
            </w:r>
            <w:r>
              <w:rPr>
                <w:spacing w:val="-2"/>
                <w:sz w:val="24"/>
              </w:rPr>
              <w:t> </w:t>
            </w:r>
            <w:r>
              <w:rPr>
                <w:sz w:val="24"/>
              </w:rPr>
              <w:t>for</w:t>
            </w:r>
            <w:r>
              <w:rPr>
                <w:spacing w:val="-3"/>
                <w:sz w:val="24"/>
              </w:rPr>
              <w:t> </w:t>
            </w:r>
            <w:r>
              <w:rPr>
                <w:sz w:val="24"/>
              </w:rPr>
              <w:t>PPP</w:t>
            </w:r>
            <w:r>
              <w:rPr>
                <w:spacing w:val="-6"/>
                <w:sz w:val="24"/>
              </w:rPr>
              <w:t> </w:t>
            </w:r>
            <w:r>
              <w:rPr>
                <w:spacing w:val="-2"/>
                <w:sz w:val="24"/>
              </w:rPr>
              <w:t>projects.</w:t>
            </w:r>
          </w:p>
          <w:p>
            <w:pPr>
              <w:pStyle w:val="TableParagraph"/>
              <w:numPr>
                <w:ilvl w:val="0"/>
                <w:numId w:val="6"/>
              </w:numPr>
              <w:tabs>
                <w:tab w:pos="464" w:val="left" w:leader="none"/>
              </w:tabs>
              <w:spacing w:line="240" w:lineRule="auto" w:before="137" w:after="0"/>
              <w:ind w:left="464" w:right="0" w:hanging="359"/>
              <w:jc w:val="left"/>
              <w:rPr>
                <w:sz w:val="24"/>
              </w:rPr>
            </w:pPr>
            <w:r>
              <w:rPr>
                <w:sz w:val="24"/>
              </w:rPr>
              <w:t>Evaluating</w:t>
            </w:r>
            <w:r>
              <w:rPr>
                <w:spacing w:val="-5"/>
                <w:sz w:val="24"/>
              </w:rPr>
              <w:t> </w:t>
            </w:r>
            <w:r>
              <w:rPr>
                <w:sz w:val="24"/>
              </w:rPr>
              <w:t>PPP</w:t>
            </w:r>
            <w:r>
              <w:rPr>
                <w:spacing w:val="-5"/>
                <w:sz w:val="24"/>
              </w:rPr>
              <w:t> </w:t>
            </w:r>
            <w:r>
              <w:rPr>
                <w:sz w:val="24"/>
              </w:rPr>
              <w:t>project</w:t>
            </w:r>
            <w:r>
              <w:rPr>
                <w:spacing w:val="-4"/>
                <w:sz w:val="24"/>
              </w:rPr>
              <w:t> </w:t>
            </w:r>
            <w:r>
              <w:rPr>
                <w:spacing w:val="-2"/>
                <w:sz w:val="24"/>
              </w:rPr>
              <w:t>proposals.</w:t>
            </w:r>
          </w:p>
          <w:p>
            <w:pPr>
              <w:pStyle w:val="TableParagraph"/>
              <w:numPr>
                <w:ilvl w:val="0"/>
                <w:numId w:val="6"/>
              </w:numPr>
              <w:tabs>
                <w:tab w:pos="464" w:val="left" w:leader="none"/>
              </w:tabs>
              <w:spacing w:line="240" w:lineRule="auto" w:before="142" w:after="0"/>
              <w:ind w:left="464" w:right="0" w:hanging="359"/>
              <w:jc w:val="left"/>
              <w:rPr>
                <w:sz w:val="24"/>
              </w:rPr>
            </w:pPr>
            <w:r>
              <w:rPr>
                <w:sz w:val="24"/>
              </w:rPr>
              <w:t>Monitoring</w:t>
            </w:r>
            <w:r>
              <w:rPr>
                <w:spacing w:val="-3"/>
                <w:sz w:val="24"/>
              </w:rPr>
              <w:t> </w:t>
            </w:r>
            <w:r>
              <w:rPr>
                <w:sz w:val="24"/>
              </w:rPr>
              <w:t>the</w:t>
            </w:r>
            <w:r>
              <w:rPr>
                <w:spacing w:val="-7"/>
                <w:sz w:val="24"/>
              </w:rPr>
              <w:t> </w:t>
            </w:r>
            <w:r>
              <w:rPr>
                <w:sz w:val="24"/>
              </w:rPr>
              <w:t>implementation</w:t>
            </w:r>
            <w:r>
              <w:rPr>
                <w:spacing w:val="-6"/>
                <w:sz w:val="24"/>
              </w:rPr>
              <w:t> </w:t>
            </w:r>
            <w:r>
              <w:rPr>
                <w:sz w:val="24"/>
              </w:rPr>
              <w:t>of</w:t>
            </w:r>
            <w:r>
              <w:rPr>
                <w:spacing w:val="-3"/>
                <w:sz w:val="24"/>
              </w:rPr>
              <w:t> </w:t>
            </w:r>
            <w:r>
              <w:rPr>
                <w:sz w:val="24"/>
              </w:rPr>
              <w:t>PPP</w:t>
            </w:r>
            <w:r>
              <w:rPr>
                <w:spacing w:val="-4"/>
                <w:sz w:val="24"/>
              </w:rPr>
              <w:t> </w:t>
            </w:r>
            <w:r>
              <w:rPr>
                <w:spacing w:val="-2"/>
                <w:sz w:val="24"/>
              </w:rPr>
              <w:t>projects.</w:t>
            </w:r>
          </w:p>
          <w:p>
            <w:pPr>
              <w:pStyle w:val="TableParagraph"/>
              <w:numPr>
                <w:ilvl w:val="0"/>
                <w:numId w:val="6"/>
              </w:numPr>
              <w:tabs>
                <w:tab w:pos="463" w:val="left" w:leader="none"/>
                <w:tab w:pos="465" w:val="left" w:leader="none"/>
              </w:tabs>
              <w:spacing w:line="360" w:lineRule="auto" w:before="136" w:after="0"/>
              <w:ind w:left="465" w:right="104" w:hanging="361"/>
              <w:jc w:val="left"/>
              <w:rPr>
                <w:sz w:val="24"/>
              </w:rPr>
            </w:pPr>
            <w:r>
              <w:rPr>
                <w:sz w:val="24"/>
              </w:rPr>
              <w:t>Developing goals for the development team and business growth and ensuring they are met.</w:t>
            </w:r>
          </w:p>
          <w:p>
            <w:pPr>
              <w:pStyle w:val="TableParagraph"/>
              <w:numPr>
                <w:ilvl w:val="0"/>
                <w:numId w:val="6"/>
              </w:numPr>
              <w:tabs>
                <w:tab w:pos="464" w:val="left" w:leader="none"/>
              </w:tabs>
              <w:spacing w:line="274" w:lineRule="exact" w:before="0" w:after="0"/>
              <w:ind w:left="464" w:right="0" w:hanging="359"/>
              <w:jc w:val="left"/>
              <w:rPr>
                <w:sz w:val="24"/>
              </w:rPr>
            </w:pPr>
            <w:r>
              <w:rPr>
                <w:sz w:val="24"/>
              </w:rPr>
              <w:t>Training</w:t>
            </w:r>
            <w:r>
              <w:rPr>
                <w:spacing w:val="-8"/>
                <w:sz w:val="24"/>
              </w:rPr>
              <w:t> </w:t>
            </w:r>
            <w:r>
              <w:rPr>
                <w:sz w:val="24"/>
              </w:rPr>
              <w:t>personnel</w:t>
            </w:r>
            <w:r>
              <w:rPr>
                <w:spacing w:val="2"/>
                <w:sz w:val="24"/>
              </w:rPr>
              <w:t> </w:t>
            </w:r>
            <w:r>
              <w:rPr>
                <w:sz w:val="24"/>
              </w:rPr>
              <w:t>and</w:t>
            </w:r>
            <w:r>
              <w:rPr>
                <w:spacing w:val="-2"/>
                <w:sz w:val="24"/>
              </w:rPr>
              <w:t> </w:t>
            </w:r>
            <w:r>
              <w:rPr>
                <w:sz w:val="24"/>
              </w:rPr>
              <w:t>helping</w:t>
            </w:r>
            <w:r>
              <w:rPr>
                <w:spacing w:val="-2"/>
                <w:sz w:val="24"/>
              </w:rPr>
              <w:t> </w:t>
            </w:r>
            <w:r>
              <w:rPr>
                <w:sz w:val="24"/>
              </w:rPr>
              <w:t>team</w:t>
            </w:r>
            <w:r>
              <w:rPr>
                <w:spacing w:val="-4"/>
                <w:sz w:val="24"/>
              </w:rPr>
              <w:t> </w:t>
            </w:r>
            <w:r>
              <w:rPr>
                <w:sz w:val="24"/>
              </w:rPr>
              <w:t>members</w:t>
            </w:r>
            <w:r>
              <w:rPr>
                <w:spacing w:val="-2"/>
                <w:sz w:val="24"/>
              </w:rPr>
              <w:t> </w:t>
            </w:r>
            <w:r>
              <w:rPr>
                <w:sz w:val="24"/>
              </w:rPr>
              <w:t>develop</w:t>
            </w:r>
            <w:r>
              <w:rPr>
                <w:spacing w:val="-2"/>
                <w:sz w:val="24"/>
              </w:rPr>
              <w:t> </w:t>
            </w:r>
            <w:r>
              <w:rPr>
                <w:sz w:val="24"/>
              </w:rPr>
              <w:t>their </w:t>
            </w:r>
            <w:r>
              <w:rPr>
                <w:spacing w:val="-2"/>
                <w:sz w:val="24"/>
              </w:rPr>
              <w:t>skills.</w:t>
            </w:r>
          </w:p>
          <w:p>
            <w:pPr>
              <w:pStyle w:val="TableParagraph"/>
              <w:numPr>
                <w:ilvl w:val="0"/>
                <w:numId w:val="6"/>
              </w:numPr>
              <w:tabs>
                <w:tab w:pos="463" w:val="left" w:leader="none"/>
              </w:tabs>
              <w:spacing w:line="240" w:lineRule="auto" w:before="142" w:after="0"/>
              <w:ind w:left="463" w:right="0" w:hanging="358"/>
              <w:jc w:val="left"/>
              <w:rPr>
                <w:sz w:val="24"/>
              </w:rPr>
            </w:pPr>
            <w:r>
              <w:rPr>
                <w:sz w:val="24"/>
              </w:rPr>
              <w:t>Developing</w:t>
            </w:r>
            <w:r>
              <w:rPr>
                <w:spacing w:val="-6"/>
                <w:sz w:val="24"/>
              </w:rPr>
              <w:t> </w:t>
            </w:r>
            <w:r>
              <w:rPr>
                <w:sz w:val="24"/>
              </w:rPr>
              <w:t>checklists</w:t>
            </w:r>
            <w:r>
              <w:rPr>
                <w:spacing w:val="-8"/>
                <w:sz w:val="24"/>
              </w:rPr>
              <w:t> </w:t>
            </w:r>
            <w:r>
              <w:rPr>
                <w:sz w:val="24"/>
              </w:rPr>
              <w:t>for</w:t>
            </w:r>
            <w:r>
              <w:rPr>
                <w:spacing w:val="-4"/>
                <w:sz w:val="24"/>
              </w:rPr>
              <w:t> </w:t>
            </w:r>
            <w:r>
              <w:rPr>
                <w:sz w:val="24"/>
              </w:rPr>
              <w:t>all</w:t>
            </w:r>
            <w:r>
              <w:rPr>
                <w:spacing w:val="-2"/>
                <w:sz w:val="24"/>
              </w:rPr>
              <w:t> </w:t>
            </w:r>
            <w:r>
              <w:rPr>
                <w:sz w:val="24"/>
              </w:rPr>
              <w:t>essential processes</w:t>
            </w:r>
            <w:r>
              <w:rPr>
                <w:spacing w:val="-5"/>
                <w:sz w:val="24"/>
              </w:rPr>
              <w:t> </w:t>
            </w:r>
            <w:r>
              <w:rPr>
                <w:sz w:val="24"/>
              </w:rPr>
              <w:t>falling</w:t>
            </w:r>
            <w:r>
              <w:rPr>
                <w:spacing w:val="-4"/>
                <w:sz w:val="24"/>
              </w:rPr>
              <w:t> </w:t>
            </w:r>
            <w:r>
              <w:rPr>
                <w:sz w:val="24"/>
              </w:rPr>
              <w:t>under</w:t>
            </w:r>
            <w:r>
              <w:rPr>
                <w:spacing w:val="-4"/>
                <w:sz w:val="24"/>
              </w:rPr>
              <w:t> </w:t>
            </w:r>
            <w:r>
              <w:rPr>
                <w:sz w:val="24"/>
              </w:rPr>
              <w:t>his/her</w:t>
            </w:r>
            <w:r>
              <w:rPr>
                <w:spacing w:val="-3"/>
                <w:sz w:val="24"/>
              </w:rPr>
              <w:t> </w:t>
            </w:r>
            <w:r>
              <w:rPr>
                <w:spacing w:val="-2"/>
                <w:sz w:val="24"/>
              </w:rPr>
              <w:t>domain.</w:t>
            </w:r>
          </w:p>
          <w:p>
            <w:pPr>
              <w:pStyle w:val="TableParagraph"/>
              <w:numPr>
                <w:ilvl w:val="0"/>
                <w:numId w:val="6"/>
              </w:numPr>
              <w:tabs>
                <w:tab w:pos="463" w:val="left" w:leader="none"/>
              </w:tabs>
              <w:spacing w:line="240" w:lineRule="auto" w:before="137" w:after="0"/>
              <w:ind w:left="463" w:right="0" w:hanging="358"/>
              <w:jc w:val="left"/>
              <w:rPr>
                <w:sz w:val="24"/>
              </w:rPr>
            </w:pPr>
            <w:r>
              <w:rPr>
                <w:sz w:val="24"/>
              </w:rPr>
              <w:t>Developing</w:t>
            </w:r>
            <w:r>
              <w:rPr>
                <w:spacing w:val="-4"/>
                <w:sz w:val="24"/>
              </w:rPr>
              <w:t> </w:t>
            </w:r>
            <w:r>
              <w:rPr>
                <w:sz w:val="24"/>
              </w:rPr>
              <w:t>capacity</w:t>
            </w:r>
            <w:r>
              <w:rPr>
                <w:spacing w:val="-2"/>
                <w:sz w:val="24"/>
              </w:rPr>
              <w:t> </w:t>
            </w:r>
            <w:r>
              <w:rPr>
                <w:sz w:val="24"/>
              </w:rPr>
              <w:t>of</w:t>
            </w:r>
            <w:r>
              <w:rPr>
                <w:spacing w:val="-2"/>
                <w:sz w:val="24"/>
              </w:rPr>
              <w:t> </w:t>
            </w:r>
            <w:r>
              <w:rPr>
                <w:sz w:val="24"/>
              </w:rPr>
              <w:t>his/team</w:t>
            </w:r>
            <w:r>
              <w:rPr>
                <w:spacing w:val="-9"/>
                <w:sz w:val="24"/>
              </w:rPr>
              <w:t> </w:t>
            </w:r>
            <w:r>
              <w:rPr>
                <w:sz w:val="24"/>
              </w:rPr>
              <w:t>in</w:t>
            </w:r>
            <w:r>
              <w:rPr>
                <w:spacing w:val="-2"/>
                <w:sz w:val="24"/>
              </w:rPr>
              <w:t> </w:t>
            </w:r>
            <w:r>
              <w:rPr>
                <w:sz w:val="24"/>
              </w:rPr>
              <w:t>the</w:t>
            </w:r>
            <w:r>
              <w:rPr>
                <w:spacing w:val="-2"/>
                <w:sz w:val="24"/>
              </w:rPr>
              <w:t> </w:t>
            </w:r>
            <w:r>
              <w:rPr>
                <w:sz w:val="24"/>
              </w:rPr>
              <w:t>relevant</w:t>
            </w:r>
            <w:r>
              <w:rPr>
                <w:spacing w:val="-2"/>
                <w:sz w:val="24"/>
              </w:rPr>
              <w:t> </w:t>
            </w:r>
            <w:r>
              <w:rPr>
                <w:sz w:val="24"/>
              </w:rPr>
              <w:t>areas</w:t>
            </w:r>
            <w:r>
              <w:rPr>
                <w:spacing w:val="-2"/>
                <w:sz w:val="24"/>
              </w:rPr>
              <w:t> </w:t>
            </w:r>
            <w:r>
              <w:rPr>
                <w:sz w:val="24"/>
              </w:rPr>
              <w:t>of</w:t>
            </w:r>
            <w:r>
              <w:rPr>
                <w:spacing w:val="-2"/>
                <w:sz w:val="24"/>
              </w:rPr>
              <w:t> expertise.</w:t>
            </w:r>
          </w:p>
          <w:p>
            <w:pPr>
              <w:pStyle w:val="TableParagraph"/>
              <w:numPr>
                <w:ilvl w:val="0"/>
                <w:numId w:val="6"/>
              </w:numPr>
              <w:tabs>
                <w:tab w:pos="463" w:val="left" w:leader="none"/>
              </w:tabs>
              <w:spacing w:line="240" w:lineRule="auto" w:before="137" w:after="0"/>
              <w:ind w:left="463" w:right="0" w:hanging="358"/>
              <w:jc w:val="left"/>
              <w:rPr>
                <w:sz w:val="24"/>
              </w:rPr>
            </w:pPr>
            <w:r>
              <w:rPr>
                <w:sz w:val="24"/>
              </w:rPr>
              <w:t>Any</w:t>
            </w:r>
            <w:r>
              <w:rPr>
                <w:spacing w:val="-3"/>
                <w:sz w:val="24"/>
              </w:rPr>
              <w:t> </w:t>
            </w:r>
            <w:r>
              <w:rPr>
                <w:sz w:val="24"/>
              </w:rPr>
              <w:t>other</w:t>
            </w:r>
            <w:r>
              <w:rPr>
                <w:spacing w:val="-4"/>
                <w:sz w:val="24"/>
              </w:rPr>
              <w:t> </w:t>
            </w:r>
            <w:r>
              <w:rPr>
                <w:sz w:val="24"/>
              </w:rPr>
              <w:t>Tasks</w:t>
            </w:r>
            <w:r>
              <w:rPr>
                <w:spacing w:val="-3"/>
                <w:sz w:val="24"/>
              </w:rPr>
              <w:t> </w:t>
            </w:r>
            <w:r>
              <w:rPr>
                <w:sz w:val="24"/>
              </w:rPr>
              <w:t>given</w:t>
            </w:r>
            <w:r>
              <w:rPr>
                <w:spacing w:val="-5"/>
                <w:sz w:val="24"/>
              </w:rPr>
              <w:t> </w:t>
            </w:r>
            <w:r>
              <w:rPr>
                <w:sz w:val="24"/>
              </w:rPr>
              <w:t>by</w:t>
            </w:r>
            <w:r>
              <w:rPr>
                <w:spacing w:val="-3"/>
                <w:sz w:val="24"/>
              </w:rPr>
              <w:t> </w:t>
            </w:r>
            <w:r>
              <w:rPr>
                <w:sz w:val="24"/>
              </w:rPr>
              <w:t>Competent</w:t>
            </w:r>
            <w:r>
              <w:rPr>
                <w:spacing w:val="-2"/>
                <w:sz w:val="24"/>
              </w:rPr>
              <w:t> Authority.</w:t>
            </w:r>
          </w:p>
        </w:tc>
      </w:tr>
    </w:tbl>
    <w:p>
      <w:pPr>
        <w:pStyle w:val="TableParagraph"/>
        <w:spacing w:after="0" w:line="240" w:lineRule="auto"/>
        <w:jc w:val="left"/>
        <w:rPr>
          <w:sz w:val="24"/>
        </w:rPr>
        <w:sectPr>
          <w:pgSz w:w="12240" w:h="15840"/>
          <w:pgMar w:top="820" w:bottom="280" w:left="1417" w:right="1417"/>
        </w:sectPr>
      </w:pPr>
    </w:p>
    <w:p>
      <w:pPr>
        <w:pStyle w:val="Heading2"/>
        <w:ind w:left="10"/>
        <w:rPr>
          <w:u w:val="none"/>
        </w:rPr>
      </w:pPr>
      <w:r>
        <w:rPr>
          <w:u w:val="single"/>
        </w:rPr>
        <w:t>Terms</w:t>
      </w:r>
      <w:r>
        <w:rPr>
          <w:spacing w:val="-3"/>
          <w:u w:val="single"/>
        </w:rPr>
        <w:t> </w:t>
      </w:r>
      <w:r>
        <w:rPr>
          <w:u w:val="single"/>
        </w:rPr>
        <w:t>of</w:t>
      </w:r>
      <w:r>
        <w:rPr>
          <w:spacing w:val="-3"/>
          <w:u w:val="single"/>
        </w:rPr>
        <w:t> </w:t>
      </w:r>
      <w:r>
        <w:rPr>
          <w:spacing w:val="-2"/>
          <w:u w:val="single"/>
        </w:rPr>
        <w:t>Reference</w:t>
      </w:r>
    </w:p>
    <w:p>
      <w:pPr>
        <w:pStyle w:val="BodyText"/>
        <w:spacing w:before="58"/>
        <w:ind w:left="0"/>
        <w:rPr>
          <w:rFonts w:ascii="Arial"/>
          <w:b/>
          <w:sz w:val="20"/>
        </w:rPr>
      </w:pPr>
    </w:p>
    <w:tbl>
      <w:tblPr>
        <w:tblW w:w="0" w:type="auto"/>
        <w:jc w:val="left"/>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6"/>
        <w:gridCol w:w="6507"/>
      </w:tblGrid>
      <w:tr>
        <w:trPr>
          <w:trHeight w:val="273" w:hRule="atLeast"/>
        </w:trPr>
        <w:tc>
          <w:tcPr>
            <w:tcW w:w="8913" w:type="dxa"/>
            <w:gridSpan w:val="2"/>
            <w:shd w:val="clear" w:color="auto" w:fill="BEBEBE"/>
          </w:tcPr>
          <w:p>
            <w:pPr>
              <w:pStyle w:val="TableParagraph"/>
              <w:spacing w:line="253" w:lineRule="exact" w:before="0"/>
              <w:ind w:left="110"/>
              <w:rPr>
                <w:b/>
                <w:sz w:val="24"/>
              </w:rPr>
            </w:pPr>
            <w:r>
              <w:rPr>
                <w:b/>
                <w:sz w:val="24"/>
              </w:rPr>
              <w:t>JOB </w:t>
            </w:r>
            <w:r>
              <w:rPr>
                <w:b/>
                <w:spacing w:val="-2"/>
                <w:sz w:val="24"/>
              </w:rPr>
              <w:t>DETAILS:</w:t>
            </w:r>
          </w:p>
        </w:tc>
      </w:tr>
      <w:tr>
        <w:trPr>
          <w:trHeight w:val="417" w:hRule="atLeast"/>
        </w:trPr>
        <w:tc>
          <w:tcPr>
            <w:tcW w:w="2406" w:type="dxa"/>
          </w:tcPr>
          <w:p>
            <w:pPr>
              <w:pStyle w:val="TableParagraph"/>
              <w:spacing w:line="271" w:lineRule="exact" w:before="0"/>
              <w:ind w:left="110"/>
              <w:rPr>
                <w:sz w:val="24"/>
              </w:rPr>
            </w:pPr>
            <w:r>
              <w:rPr>
                <w:sz w:val="24"/>
              </w:rPr>
              <w:t>Position</w:t>
            </w:r>
            <w:r>
              <w:rPr>
                <w:spacing w:val="-4"/>
                <w:sz w:val="24"/>
              </w:rPr>
              <w:t> </w:t>
            </w:r>
            <w:r>
              <w:rPr>
                <w:spacing w:val="-2"/>
                <w:sz w:val="24"/>
              </w:rPr>
              <w:t>Title:</w:t>
            </w:r>
          </w:p>
        </w:tc>
        <w:tc>
          <w:tcPr>
            <w:tcW w:w="6507" w:type="dxa"/>
          </w:tcPr>
          <w:p>
            <w:pPr>
              <w:pStyle w:val="TableParagraph"/>
              <w:spacing w:before="62"/>
              <w:ind w:left="109"/>
              <w:rPr>
                <w:b/>
                <w:sz w:val="24"/>
              </w:rPr>
            </w:pPr>
            <w:r>
              <w:rPr>
                <w:b/>
                <w:sz w:val="24"/>
              </w:rPr>
              <w:t>Deputy</w:t>
            </w:r>
            <w:r>
              <w:rPr>
                <w:b/>
                <w:spacing w:val="-5"/>
                <w:sz w:val="24"/>
              </w:rPr>
              <w:t> </w:t>
            </w:r>
            <w:r>
              <w:rPr>
                <w:b/>
                <w:sz w:val="24"/>
              </w:rPr>
              <w:t>Director</w:t>
            </w:r>
            <w:r>
              <w:rPr>
                <w:b/>
                <w:spacing w:val="-4"/>
                <w:sz w:val="24"/>
              </w:rPr>
              <w:t> </w:t>
            </w:r>
            <w:r>
              <w:rPr>
                <w:b/>
                <w:sz w:val="24"/>
              </w:rPr>
              <w:t>(Financial</w:t>
            </w:r>
            <w:r>
              <w:rPr>
                <w:b/>
                <w:spacing w:val="4"/>
                <w:sz w:val="24"/>
              </w:rPr>
              <w:t> </w:t>
            </w:r>
            <w:r>
              <w:rPr>
                <w:b/>
                <w:spacing w:val="-2"/>
                <w:sz w:val="24"/>
              </w:rPr>
              <w:t>Analyst)</w:t>
            </w:r>
          </w:p>
        </w:tc>
      </w:tr>
      <w:tr>
        <w:trPr>
          <w:trHeight w:val="413" w:hRule="atLeast"/>
        </w:trPr>
        <w:tc>
          <w:tcPr>
            <w:tcW w:w="2406" w:type="dxa"/>
          </w:tcPr>
          <w:p>
            <w:pPr>
              <w:pStyle w:val="TableParagraph"/>
              <w:spacing w:line="272" w:lineRule="exact" w:before="0"/>
              <w:ind w:left="110"/>
              <w:rPr>
                <w:sz w:val="24"/>
              </w:rPr>
            </w:pPr>
            <w:r>
              <w:rPr>
                <w:spacing w:val="-2"/>
                <w:sz w:val="24"/>
              </w:rPr>
              <w:t>Designation:</w:t>
            </w:r>
          </w:p>
        </w:tc>
        <w:tc>
          <w:tcPr>
            <w:tcW w:w="6507" w:type="dxa"/>
          </w:tcPr>
          <w:p>
            <w:pPr>
              <w:pStyle w:val="TableParagraph"/>
              <w:spacing w:before="58"/>
              <w:ind w:left="109"/>
              <w:rPr>
                <w:b/>
                <w:sz w:val="24"/>
              </w:rPr>
            </w:pPr>
            <w:r>
              <w:rPr>
                <w:b/>
                <w:sz w:val="24"/>
              </w:rPr>
              <w:t>Deputy</w:t>
            </w:r>
            <w:r>
              <w:rPr>
                <w:b/>
                <w:spacing w:val="-5"/>
                <w:sz w:val="24"/>
              </w:rPr>
              <w:t> </w:t>
            </w:r>
            <w:r>
              <w:rPr>
                <w:b/>
                <w:sz w:val="24"/>
              </w:rPr>
              <w:t>Director</w:t>
            </w:r>
            <w:r>
              <w:rPr>
                <w:b/>
                <w:spacing w:val="-4"/>
                <w:sz w:val="24"/>
              </w:rPr>
              <w:t> </w:t>
            </w:r>
            <w:r>
              <w:rPr>
                <w:b/>
                <w:sz w:val="24"/>
              </w:rPr>
              <w:t>(Financial</w:t>
            </w:r>
            <w:r>
              <w:rPr>
                <w:b/>
                <w:spacing w:val="4"/>
                <w:sz w:val="24"/>
              </w:rPr>
              <w:t> </w:t>
            </w:r>
            <w:r>
              <w:rPr>
                <w:b/>
                <w:spacing w:val="-2"/>
                <w:sz w:val="24"/>
              </w:rPr>
              <w:t>Analyst)</w:t>
            </w:r>
          </w:p>
        </w:tc>
      </w:tr>
      <w:tr>
        <w:trPr>
          <w:trHeight w:val="412" w:hRule="atLeast"/>
        </w:trPr>
        <w:tc>
          <w:tcPr>
            <w:tcW w:w="2406" w:type="dxa"/>
          </w:tcPr>
          <w:p>
            <w:pPr>
              <w:pStyle w:val="TableParagraph"/>
              <w:spacing w:line="271" w:lineRule="exact" w:before="0"/>
              <w:ind w:left="110"/>
              <w:rPr>
                <w:sz w:val="24"/>
              </w:rPr>
            </w:pPr>
            <w:r>
              <w:rPr>
                <w:spacing w:val="-2"/>
                <w:sz w:val="24"/>
              </w:rPr>
              <w:t>Grade:</w:t>
            </w:r>
          </w:p>
        </w:tc>
        <w:tc>
          <w:tcPr>
            <w:tcW w:w="6507" w:type="dxa"/>
          </w:tcPr>
          <w:p>
            <w:pPr>
              <w:pStyle w:val="TableParagraph"/>
              <w:spacing w:line="271" w:lineRule="exact" w:before="0"/>
              <w:ind w:left="109"/>
              <w:rPr>
                <w:sz w:val="24"/>
              </w:rPr>
            </w:pPr>
            <w:r>
              <w:rPr>
                <w:sz w:val="24"/>
              </w:rPr>
              <w:t>PPS-09</w:t>
            </w:r>
            <w:r>
              <w:rPr>
                <w:spacing w:val="-4"/>
                <w:sz w:val="24"/>
              </w:rPr>
              <w:t> </w:t>
            </w:r>
            <w:r>
              <w:rPr>
                <w:sz w:val="24"/>
              </w:rPr>
              <w:t>equivalent</w:t>
            </w:r>
            <w:r>
              <w:rPr>
                <w:spacing w:val="-5"/>
                <w:sz w:val="24"/>
              </w:rPr>
              <w:t> </w:t>
            </w:r>
            <w:r>
              <w:rPr>
                <w:sz w:val="24"/>
              </w:rPr>
              <w:t>to</w:t>
            </w:r>
            <w:r>
              <w:rPr>
                <w:spacing w:val="-3"/>
                <w:sz w:val="24"/>
              </w:rPr>
              <w:t> </w:t>
            </w:r>
            <w:r>
              <w:rPr>
                <w:sz w:val="24"/>
              </w:rPr>
              <w:t>BPS-</w:t>
            </w:r>
            <w:r>
              <w:rPr>
                <w:spacing w:val="-5"/>
                <w:sz w:val="24"/>
              </w:rPr>
              <w:t>19</w:t>
            </w:r>
          </w:p>
        </w:tc>
      </w:tr>
      <w:tr>
        <w:trPr>
          <w:trHeight w:val="417" w:hRule="atLeast"/>
        </w:trPr>
        <w:tc>
          <w:tcPr>
            <w:tcW w:w="2406" w:type="dxa"/>
          </w:tcPr>
          <w:p>
            <w:pPr>
              <w:pStyle w:val="TableParagraph"/>
              <w:spacing w:line="271" w:lineRule="exact" w:before="0"/>
              <w:ind w:left="110"/>
              <w:rPr>
                <w:sz w:val="24"/>
              </w:rPr>
            </w:pPr>
            <w:r>
              <w:rPr>
                <w:spacing w:val="-2"/>
                <w:sz w:val="24"/>
              </w:rPr>
              <w:t>Department:</w:t>
            </w:r>
          </w:p>
        </w:tc>
        <w:tc>
          <w:tcPr>
            <w:tcW w:w="6507" w:type="dxa"/>
          </w:tcPr>
          <w:p>
            <w:pPr>
              <w:pStyle w:val="TableParagraph"/>
              <w:spacing w:line="271" w:lineRule="exact" w:before="0"/>
              <w:ind w:left="109"/>
              <w:rPr>
                <w:sz w:val="24"/>
              </w:rPr>
            </w:pPr>
            <w:r>
              <w:rPr>
                <w:sz w:val="24"/>
              </w:rPr>
              <w:t>Ministry</w:t>
            </w:r>
            <w:r>
              <w:rPr>
                <w:spacing w:val="-8"/>
                <w:sz w:val="24"/>
              </w:rPr>
              <w:t> </w:t>
            </w:r>
            <w:r>
              <w:rPr>
                <w:sz w:val="24"/>
              </w:rPr>
              <w:t>of</w:t>
            </w:r>
            <w:r>
              <w:rPr>
                <w:spacing w:val="-7"/>
                <w:sz w:val="24"/>
              </w:rPr>
              <w:t> </w:t>
            </w:r>
            <w:r>
              <w:rPr>
                <w:sz w:val="24"/>
              </w:rPr>
              <w:t>Railways/</w:t>
            </w:r>
            <w:r>
              <w:rPr>
                <w:spacing w:val="-7"/>
                <w:sz w:val="24"/>
              </w:rPr>
              <w:t> </w:t>
            </w:r>
            <w:r>
              <w:rPr>
                <w:sz w:val="24"/>
              </w:rPr>
              <w:t>Pakistan</w:t>
            </w:r>
            <w:r>
              <w:rPr>
                <w:spacing w:val="-6"/>
                <w:sz w:val="24"/>
              </w:rPr>
              <w:t> </w:t>
            </w:r>
            <w:r>
              <w:rPr>
                <w:spacing w:val="-2"/>
                <w:sz w:val="24"/>
              </w:rPr>
              <w:t>Railways</w:t>
            </w:r>
          </w:p>
        </w:tc>
      </w:tr>
    </w:tbl>
    <w:p>
      <w:pPr>
        <w:pStyle w:val="BodyText"/>
        <w:ind w:left="0"/>
        <w:rPr>
          <w:rFonts w:ascii="Arial"/>
          <w:b/>
          <w:sz w:val="20"/>
        </w:rPr>
      </w:pPr>
    </w:p>
    <w:p>
      <w:pPr>
        <w:pStyle w:val="BodyText"/>
        <w:ind w:left="0"/>
        <w:rPr>
          <w:rFonts w:ascii="Arial"/>
          <w:b/>
          <w:sz w:val="20"/>
        </w:rPr>
      </w:pPr>
    </w:p>
    <w:p>
      <w:pPr>
        <w:pStyle w:val="BodyText"/>
        <w:spacing w:before="136"/>
        <w:ind w:left="0"/>
        <w:rPr>
          <w:rFonts w:ascii="Arial"/>
          <w:b/>
          <w:sz w:val="20"/>
        </w:rPr>
      </w:pPr>
    </w:p>
    <w:tbl>
      <w:tblPr>
        <w:tblW w:w="0" w:type="auto"/>
        <w:jc w:val="left"/>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181"/>
      </w:tblGrid>
      <w:tr>
        <w:trPr>
          <w:trHeight w:val="570" w:hRule="atLeast"/>
        </w:trPr>
        <w:tc>
          <w:tcPr>
            <w:tcW w:w="9181" w:type="dxa"/>
            <w:shd w:val="clear" w:color="auto" w:fill="BEBEBE"/>
          </w:tcPr>
          <w:p>
            <w:pPr>
              <w:pStyle w:val="TableParagraph"/>
              <w:spacing w:before="139"/>
              <w:ind w:left="105"/>
              <w:rPr>
                <w:b/>
                <w:sz w:val="24"/>
              </w:rPr>
            </w:pPr>
            <w:r>
              <w:rPr>
                <w:b/>
                <w:sz w:val="24"/>
              </w:rPr>
              <w:t>JOB </w:t>
            </w:r>
            <w:r>
              <w:rPr>
                <w:b/>
                <w:spacing w:val="-2"/>
                <w:sz w:val="24"/>
              </w:rPr>
              <w:t>DESCRIPTION</w:t>
            </w:r>
          </w:p>
        </w:tc>
      </w:tr>
      <w:tr>
        <w:trPr>
          <w:trHeight w:val="4968" w:hRule="atLeast"/>
        </w:trPr>
        <w:tc>
          <w:tcPr>
            <w:tcW w:w="9181" w:type="dxa"/>
          </w:tcPr>
          <w:p>
            <w:pPr>
              <w:pStyle w:val="TableParagraph"/>
              <w:numPr>
                <w:ilvl w:val="0"/>
                <w:numId w:val="7"/>
              </w:numPr>
              <w:tabs>
                <w:tab w:pos="464" w:val="left" w:leader="none"/>
              </w:tabs>
              <w:spacing w:line="271" w:lineRule="exact" w:before="0" w:after="0"/>
              <w:ind w:left="464" w:right="0" w:hanging="359"/>
              <w:jc w:val="both"/>
              <w:rPr>
                <w:sz w:val="24"/>
              </w:rPr>
            </w:pPr>
            <w:r>
              <w:rPr>
                <w:sz w:val="24"/>
              </w:rPr>
              <w:t>Conducting</w:t>
            </w:r>
            <w:r>
              <w:rPr>
                <w:spacing w:val="-9"/>
                <w:sz w:val="24"/>
              </w:rPr>
              <w:t> </w:t>
            </w:r>
            <w:r>
              <w:rPr>
                <w:sz w:val="24"/>
              </w:rPr>
              <w:t>financial</w:t>
            </w:r>
            <w:r>
              <w:rPr>
                <w:spacing w:val="-6"/>
                <w:sz w:val="24"/>
              </w:rPr>
              <w:t> </w:t>
            </w:r>
            <w:r>
              <w:rPr>
                <w:sz w:val="24"/>
              </w:rPr>
              <w:t>modelling</w:t>
            </w:r>
            <w:r>
              <w:rPr>
                <w:spacing w:val="-9"/>
                <w:sz w:val="24"/>
              </w:rPr>
              <w:t> </w:t>
            </w:r>
            <w:r>
              <w:rPr>
                <w:sz w:val="24"/>
              </w:rPr>
              <w:t>of</w:t>
            </w:r>
            <w:r>
              <w:rPr>
                <w:spacing w:val="-8"/>
                <w:sz w:val="24"/>
              </w:rPr>
              <w:t> </w:t>
            </w:r>
            <w:r>
              <w:rPr>
                <w:sz w:val="24"/>
              </w:rPr>
              <w:t>PR</w:t>
            </w:r>
            <w:r>
              <w:rPr>
                <w:spacing w:val="-9"/>
                <w:sz w:val="24"/>
              </w:rPr>
              <w:t> </w:t>
            </w:r>
            <w:r>
              <w:rPr>
                <w:sz w:val="24"/>
              </w:rPr>
              <w:t>and</w:t>
            </w:r>
            <w:r>
              <w:rPr>
                <w:spacing w:val="-12"/>
                <w:sz w:val="24"/>
              </w:rPr>
              <w:t> </w:t>
            </w:r>
            <w:r>
              <w:rPr>
                <w:sz w:val="24"/>
              </w:rPr>
              <w:t>its</w:t>
            </w:r>
            <w:r>
              <w:rPr>
                <w:spacing w:val="-8"/>
                <w:sz w:val="24"/>
              </w:rPr>
              <w:t> </w:t>
            </w:r>
            <w:r>
              <w:rPr>
                <w:sz w:val="24"/>
              </w:rPr>
              <w:t>development</w:t>
            </w:r>
            <w:r>
              <w:rPr>
                <w:spacing w:val="-8"/>
                <w:sz w:val="24"/>
              </w:rPr>
              <w:t> </w:t>
            </w:r>
            <w:r>
              <w:rPr>
                <w:spacing w:val="-2"/>
                <w:sz w:val="24"/>
              </w:rPr>
              <w:t>initiatives.</w:t>
            </w:r>
          </w:p>
          <w:p>
            <w:pPr>
              <w:pStyle w:val="TableParagraph"/>
              <w:numPr>
                <w:ilvl w:val="0"/>
                <w:numId w:val="7"/>
              </w:numPr>
              <w:tabs>
                <w:tab w:pos="464" w:val="left" w:leader="none"/>
              </w:tabs>
              <w:spacing w:line="240" w:lineRule="auto" w:before="137" w:after="0"/>
              <w:ind w:left="464" w:right="0" w:hanging="359"/>
              <w:jc w:val="both"/>
              <w:rPr>
                <w:sz w:val="24"/>
              </w:rPr>
            </w:pPr>
            <w:r>
              <w:rPr>
                <w:sz w:val="24"/>
              </w:rPr>
              <w:t>Performing</w:t>
            </w:r>
            <w:r>
              <w:rPr>
                <w:spacing w:val="-5"/>
                <w:sz w:val="24"/>
              </w:rPr>
              <w:t> </w:t>
            </w:r>
            <w:r>
              <w:rPr>
                <w:sz w:val="24"/>
              </w:rPr>
              <w:t>scenario</w:t>
            </w:r>
            <w:r>
              <w:rPr>
                <w:spacing w:val="-4"/>
                <w:sz w:val="24"/>
              </w:rPr>
              <w:t> </w:t>
            </w:r>
            <w:r>
              <w:rPr>
                <w:spacing w:val="-2"/>
                <w:sz w:val="24"/>
              </w:rPr>
              <w:t>analysis.</w:t>
            </w:r>
          </w:p>
          <w:p>
            <w:pPr>
              <w:pStyle w:val="TableParagraph"/>
              <w:numPr>
                <w:ilvl w:val="0"/>
                <w:numId w:val="7"/>
              </w:numPr>
              <w:tabs>
                <w:tab w:pos="463" w:val="left" w:leader="none"/>
                <w:tab w:pos="465" w:val="left" w:leader="none"/>
              </w:tabs>
              <w:spacing w:line="360" w:lineRule="auto" w:before="142" w:after="0"/>
              <w:ind w:left="465" w:right="107" w:hanging="361"/>
              <w:jc w:val="both"/>
              <w:rPr>
                <w:sz w:val="24"/>
              </w:rPr>
            </w:pPr>
            <w:r>
              <w:rPr>
                <w:sz w:val="24"/>
              </w:rPr>
              <w:t>Determining cost of operations by establishing standard costs; collecting operational data.</w:t>
            </w:r>
          </w:p>
          <w:p>
            <w:pPr>
              <w:pStyle w:val="TableParagraph"/>
              <w:numPr>
                <w:ilvl w:val="0"/>
                <w:numId w:val="7"/>
              </w:numPr>
              <w:tabs>
                <w:tab w:pos="463" w:val="left" w:leader="none"/>
                <w:tab w:pos="465" w:val="left" w:leader="none"/>
              </w:tabs>
              <w:spacing w:line="360" w:lineRule="auto" w:before="0" w:after="0"/>
              <w:ind w:left="465" w:right="96" w:hanging="361"/>
              <w:jc w:val="both"/>
              <w:rPr>
                <w:sz w:val="24"/>
              </w:rPr>
            </w:pPr>
            <w:r>
              <w:rPr>
                <w:sz w:val="24"/>
              </w:rPr>
              <w:t>Identifying financial status by comparing and analysing actual results with plans and forecasts.</w:t>
            </w:r>
          </w:p>
          <w:p>
            <w:pPr>
              <w:pStyle w:val="TableParagraph"/>
              <w:numPr>
                <w:ilvl w:val="0"/>
                <w:numId w:val="7"/>
              </w:numPr>
              <w:tabs>
                <w:tab w:pos="463" w:val="left" w:leader="none"/>
                <w:tab w:pos="465" w:val="left" w:leader="none"/>
              </w:tabs>
              <w:spacing w:line="360" w:lineRule="auto" w:before="0" w:after="0"/>
              <w:ind w:left="465" w:right="108" w:hanging="361"/>
              <w:jc w:val="both"/>
              <w:rPr>
                <w:sz w:val="24"/>
              </w:rPr>
            </w:pPr>
            <w:r>
              <w:rPr>
                <w:sz w:val="24"/>
              </w:rPr>
              <w:t>Guiding cost analysis process by establishing and enforcing policies and procedures; providing trends and forecasts; explaining processes and techniques; recommending actions.</w:t>
            </w:r>
          </w:p>
          <w:p>
            <w:pPr>
              <w:pStyle w:val="TableParagraph"/>
              <w:numPr>
                <w:ilvl w:val="0"/>
                <w:numId w:val="7"/>
              </w:numPr>
              <w:tabs>
                <w:tab w:pos="464" w:val="left" w:leader="none"/>
              </w:tabs>
              <w:spacing w:line="240" w:lineRule="auto" w:before="0" w:after="0"/>
              <w:ind w:left="464" w:right="0" w:hanging="359"/>
              <w:jc w:val="both"/>
              <w:rPr>
                <w:sz w:val="24"/>
              </w:rPr>
            </w:pPr>
            <w:r>
              <w:rPr>
                <w:sz w:val="24"/>
              </w:rPr>
              <w:t>Recommending</w:t>
            </w:r>
            <w:r>
              <w:rPr>
                <w:spacing w:val="-7"/>
                <w:sz w:val="24"/>
              </w:rPr>
              <w:t> </w:t>
            </w:r>
            <w:r>
              <w:rPr>
                <w:sz w:val="24"/>
              </w:rPr>
              <w:t>initiatives</w:t>
            </w:r>
            <w:r>
              <w:rPr>
                <w:spacing w:val="-8"/>
                <w:sz w:val="24"/>
              </w:rPr>
              <w:t> </w:t>
            </w:r>
            <w:r>
              <w:rPr>
                <w:sz w:val="24"/>
              </w:rPr>
              <w:t>for</w:t>
            </w:r>
            <w:r>
              <w:rPr>
                <w:spacing w:val="-5"/>
                <w:sz w:val="24"/>
              </w:rPr>
              <w:t> </w:t>
            </w:r>
            <w:r>
              <w:rPr>
                <w:sz w:val="24"/>
              </w:rPr>
              <w:t>improving</w:t>
            </w:r>
            <w:r>
              <w:rPr>
                <w:spacing w:val="4"/>
                <w:sz w:val="24"/>
              </w:rPr>
              <w:t> </w:t>
            </w:r>
            <w:r>
              <w:rPr>
                <w:sz w:val="24"/>
              </w:rPr>
              <w:t>financial</w:t>
            </w:r>
            <w:r>
              <w:rPr>
                <w:spacing w:val="-4"/>
                <w:sz w:val="24"/>
              </w:rPr>
              <w:t> </w:t>
            </w:r>
            <w:r>
              <w:rPr>
                <w:sz w:val="24"/>
              </w:rPr>
              <w:t>indicators</w:t>
            </w:r>
            <w:r>
              <w:rPr>
                <w:spacing w:val="-3"/>
                <w:sz w:val="24"/>
              </w:rPr>
              <w:t> </w:t>
            </w:r>
            <w:r>
              <w:rPr>
                <w:sz w:val="24"/>
              </w:rPr>
              <w:t>of</w:t>
            </w:r>
            <w:r>
              <w:rPr>
                <w:spacing w:val="-2"/>
                <w:sz w:val="24"/>
              </w:rPr>
              <w:t> </w:t>
            </w:r>
            <w:r>
              <w:rPr>
                <w:spacing w:val="-5"/>
                <w:sz w:val="24"/>
              </w:rPr>
              <w:t>PR.</w:t>
            </w:r>
          </w:p>
          <w:p>
            <w:pPr>
              <w:pStyle w:val="TableParagraph"/>
              <w:numPr>
                <w:ilvl w:val="0"/>
                <w:numId w:val="7"/>
              </w:numPr>
              <w:tabs>
                <w:tab w:pos="464" w:val="left" w:leader="none"/>
              </w:tabs>
              <w:spacing w:line="240" w:lineRule="auto" w:before="134" w:after="0"/>
              <w:ind w:left="464" w:right="0" w:hanging="359"/>
              <w:jc w:val="both"/>
              <w:rPr>
                <w:sz w:val="23"/>
              </w:rPr>
            </w:pPr>
            <w:r>
              <w:rPr>
                <w:sz w:val="24"/>
              </w:rPr>
              <w:t>Maintaining</w:t>
            </w:r>
            <w:r>
              <w:rPr>
                <w:spacing w:val="-7"/>
                <w:sz w:val="24"/>
              </w:rPr>
              <w:t> </w:t>
            </w:r>
            <w:r>
              <w:rPr>
                <w:sz w:val="24"/>
              </w:rPr>
              <w:t>databases</w:t>
            </w:r>
            <w:r>
              <w:rPr>
                <w:spacing w:val="-4"/>
                <w:sz w:val="24"/>
              </w:rPr>
              <w:t> </w:t>
            </w:r>
            <w:r>
              <w:rPr>
                <w:sz w:val="24"/>
              </w:rPr>
              <w:t>of</w:t>
            </w:r>
            <w:r>
              <w:rPr>
                <w:spacing w:val="-3"/>
                <w:sz w:val="24"/>
              </w:rPr>
              <w:t> </w:t>
            </w:r>
            <w:r>
              <w:rPr>
                <w:sz w:val="24"/>
              </w:rPr>
              <w:t>cost</w:t>
            </w:r>
            <w:r>
              <w:rPr>
                <w:spacing w:val="-7"/>
                <w:sz w:val="24"/>
              </w:rPr>
              <w:t> </w:t>
            </w:r>
            <w:r>
              <w:rPr>
                <w:sz w:val="24"/>
              </w:rPr>
              <w:t>items</w:t>
            </w:r>
            <w:r>
              <w:rPr>
                <w:spacing w:val="-3"/>
                <w:sz w:val="24"/>
              </w:rPr>
              <w:t> </w:t>
            </w:r>
            <w:r>
              <w:rPr>
                <w:sz w:val="24"/>
              </w:rPr>
              <w:t>and</w:t>
            </w:r>
            <w:r>
              <w:rPr>
                <w:spacing w:val="-3"/>
                <w:sz w:val="24"/>
              </w:rPr>
              <w:t> </w:t>
            </w:r>
            <w:r>
              <w:rPr>
                <w:sz w:val="24"/>
              </w:rPr>
              <w:t>PR</w:t>
            </w:r>
            <w:r>
              <w:rPr>
                <w:spacing w:val="-3"/>
                <w:sz w:val="24"/>
              </w:rPr>
              <w:t> </w:t>
            </w:r>
            <w:r>
              <w:rPr>
                <w:sz w:val="24"/>
              </w:rPr>
              <w:t>performance</w:t>
            </w:r>
            <w:r>
              <w:rPr>
                <w:spacing w:val="-3"/>
                <w:sz w:val="24"/>
              </w:rPr>
              <w:t> </w:t>
            </w:r>
            <w:r>
              <w:rPr>
                <w:spacing w:val="-2"/>
                <w:sz w:val="24"/>
              </w:rPr>
              <w:t>data.</w:t>
            </w:r>
          </w:p>
          <w:p>
            <w:pPr>
              <w:pStyle w:val="TableParagraph"/>
              <w:numPr>
                <w:ilvl w:val="0"/>
                <w:numId w:val="7"/>
              </w:numPr>
              <w:tabs>
                <w:tab w:pos="464" w:val="left" w:leader="none"/>
              </w:tabs>
              <w:spacing w:line="240" w:lineRule="auto" w:before="142" w:after="0"/>
              <w:ind w:left="464" w:right="0" w:hanging="359"/>
              <w:jc w:val="both"/>
              <w:rPr>
                <w:sz w:val="24"/>
              </w:rPr>
            </w:pPr>
            <w:r>
              <w:rPr>
                <w:sz w:val="24"/>
              </w:rPr>
              <w:t>Any</w:t>
            </w:r>
            <w:r>
              <w:rPr>
                <w:spacing w:val="-3"/>
                <w:sz w:val="24"/>
              </w:rPr>
              <w:t> </w:t>
            </w:r>
            <w:r>
              <w:rPr>
                <w:sz w:val="24"/>
              </w:rPr>
              <w:t>other</w:t>
            </w:r>
            <w:r>
              <w:rPr>
                <w:spacing w:val="-4"/>
                <w:sz w:val="24"/>
              </w:rPr>
              <w:t> </w:t>
            </w:r>
            <w:r>
              <w:rPr>
                <w:sz w:val="24"/>
              </w:rPr>
              <w:t>Tasks</w:t>
            </w:r>
            <w:r>
              <w:rPr>
                <w:spacing w:val="-3"/>
                <w:sz w:val="24"/>
              </w:rPr>
              <w:t> </w:t>
            </w:r>
            <w:r>
              <w:rPr>
                <w:sz w:val="24"/>
              </w:rPr>
              <w:t>given</w:t>
            </w:r>
            <w:r>
              <w:rPr>
                <w:spacing w:val="-5"/>
                <w:sz w:val="24"/>
              </w:rPr>
              <w:t> </w:t>
            </w:r>
            <w:r>
              <w:rPr>
                <w:sz w:val="24"/>
              </w:rPr>
              <w:t>by</w:t>
            </w:r>
            <w:r>
              <w:rPr>
                <w:spacing w:val="-3"/>
                <w:sz w:val="24"/>
              </w:rPr>
              <w:t> </w:t>
            </w:r>
            <w:r>
              <w:rPr>
                <w:sz w:val="24"/>
              </w:rPr>
              <w:t>Competent</w:t>
            </w:r>
            <w:r>
              <w:rPr>
                <w:spacing w:val="-2"/>
                <w:sz w:val="24"/>
              </w:rPr>
              <w:t> Authority.</w:t>
            </w:r>
          </w:p>
        </w:tc>
      </w:tr>
    </w:tbl>
    <w:p>
      <w:pPr>
        <w:pStyle w:val="TableParagraph"/>
        <w:spacing w:after="0" w:line="240" w:lineRule="auto"/>
        <w:jc w:val="both"/>
        <w:rPr>
          <w:sz w:val="24"/>
        </w:rPr>
        <w:sectPr>
          <w:pgSz w:w="12240" w:h="15840"/>
          <w:pgMar w:top="820" w:bottom="280" w:left="1417" w:right="1417"/>
        </w:sectPr>
      </w:pPr>
    </w:p>
    <w:p>
      <w:pPr>
        <w:pStyle w:val="BodyText"/>
        <w:spacing w:before="274"/>
        <w:ind w:left="0"/>
        <w:rPr>
          <w:rFonts w:ascii="Arial"/>
          <w:b/>
        </w:rPr>
      </w:pPr>
    </w:p>
    <w:p>
      <w:pPr>
        <w:pStyle w:val="BodyText"/>
        <w:spacing w:line="237" w:lineRule="auto"/>
        <w:ind w:left="3832"/>
        <w:jc w:val="center"/>
      </w:pPr>
      <w:r>
        <w:rPr/>
        <w:drawing>
          <wp:anchor distT="0" distB="0" distL="0" distR="0" allowOverlap="1" layoutInCell="1" locked="0" behindDoc="0" simplePos="0" relativeHeight="15729664">
            <wp:simplePos x="0" y="0"/>
            <wp:positionH relativeFrom="page">
              <wp:posOffset>457200</wp:posOffset>
            </wp:positionH>
            <wp:positionV relativeFrom="paragraph">
              <wp:posOffset>1031</wp:posOffset>
            </wp:positionV>
            <wp:extent cx="952499" cy="952499"/>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10" cstate="print"/>
                    <a:stretch>
                      <a:fillRect/>
                    </a:stretch>
                  </pic:blipFill>
                  <pic:spPr>
                    <a:xfrm>
                      <a:off x="0" y="0"/>
                      <a:ext cx="952499" cy="952499"/>
                    </a:xfrm>
                    <a:prstGeom prst="rect">
                      <a:avLst/>
                    </a:prstGeom>
                  </pic:spPr>
                </pic:pic>
              </a:graphicData>
            </a:graphic>
          </wp:anchor>
        </w:drawing>
      </w:r>
      <w:r>
        <w:rPr>
          <w:spacing w:val="-2"/>
        </w:rPr>
        <w:t>GOVERNMENT</w:t>
      </w:r>
      <w:r>
        <w:rPr>
          <w:spacing w:val="-15"/>
        </w:rPr>
        <w:t> </w:t>
      </w:r>
      <w:r>
        <w:rPr>
          <w:spacing w:val="-2"/>
        </w:rPr>
        <w:t>OF</w:t>
      </w:r>
      <w:r>
        <w:rPr>
          <w:spacing w:val="-14"/>
        </w:rPr>
        <w:t> </w:t>
      </w:r>
      <w:r>
        <w:rPr>
          <w:spacing w:val="-2"/>
        </w:rPr>
        <w:t>PAKISTAN </w:t>
      </w:r>
      <w:r>
        <w:rPr/>
        <w:t>MINISTRY OF FINANCE</w:t>
      </w:r>
    </w:p>
    <w:p>
      <w:pPr>
        <w:spacing w:line="315" w:lineRule="exact" w:before="0"/>
        <w:ind w:left="3832" w:right="2" w:firstLine="0"/>
        <w:jc w:val="center"/>
        <w:rPr>
          <w:sz w:val="24"/>
        </w:rPr>
      </w:pPr>
      <w:r>
        <w:rPr>
          <w:spacing w:val="-2"/>
          <w:sz w:val="24"/>
        </w:rPr>
        <w:t>******</w:t>
      </w:r>
    </w:p>
    <w:p>
      <w:pPr>
        <w:spacing w:before="82"/>
        <w:ind w:left="443" w:right="0" w:firstLine="0"/>
        <w:jc w:val="left"/>
        <w:rPr>
          <w:b/>
          <w:sz w:val="24"/>
        </w:rPr>
      </w:pPr>
      <w:r>
        <w:rPr/>
        <w:br w:type="column"/>
      </w:r>
      <w:r>
        <w:rPr>
          <w:b/>
          <w:spacing w:val="-2"/>
          <w:sz w:val="24"/>
          <w:u w:val="single"/>
        </w:rPr>
        <w:t>Immediate</w:t>
      </w:r>
    </w:p>
    <w:p>
      <w:pPr>
        <w:spacing w:after="0"/>
        <w:jc w:val="left"/>
        <w:rPr>
          <w:b/>
          <w:sz w:val="24"/>
        </w:rPr>
        <w:sectPr>
          <w:pgSz w:w="11900" w:h="16840"/>
          <w:pgMar w:top="900" w:bottom="280" w:left="566" w:right="566"/>
          <w:cols w:num="2" w:equalWidth="0">
            <w:col w:w="6963" w:space="2022"/>
            <w:col w:w="1783"/>
          </w:cols>
        </w:sectPr>
      </w:pPr>
    </w:p>
    <w:p>
      <w:pPr>
        <w:pStyle w:val="BodyText"/>
        <w:spacing w:before="206"/>
        <w:ind w:left="0"/>
        <w:rPr>
          <w:b/>
        </w:rPr>
      </w:pPr>
      <w:r>
        <w:rPr>
          <w:b/>
        </w:rPr>
        <mc:AlternateContent>
          <mc:Choice Requires="wps">
            <w:drawing>
              <wp:anchor distT="0" distB="0" distL="0" distR="0" allowOverlap="1" layoutInCell="1" locked="0" behindDoc="0" simplePos="0" relativeHeight="15731712">
                <wp:simplePos x="0" y="0"/>
                <wp:positionH relativeFrom="page">
                  <wp:posOffset>2628188</wp:posOffset>
                </wp:positionH>
                <wp:positionV relativeFrom="page">
                  <wp:posOffset>5643835</wp:posOffset>
                </wp:positionV>
                <wp:extent cx="3009265" cy="238125"/>
                <wp:effectExtent l="0" t="0" r="0" b="0"/>
                <wp:wrapNone/>
                <wp:docPr id="4" name="Textbox 4"/>
                <wp:cNvGraphicFramePr>
                  <a:graphicFrameLocks/>
                </wp:cNvGraphicFramePr>
                <a:graphic>
                  <a:graphicData uri="http://schemas.microsoft.com/office/word/2010/wordprocessingShape">
                    <wps:wsp>
                      <wps:cNvPr id="4" name="Textbox 4"/>
                      <wps:cNvSpPr txBox="1"/>
                      <wps:spPr>
                        <a:xfrm rot="19260000">
                          <a:off x="0" y="0"/>
                          <a:ext cx="3009265" cy="238125"/>
                        </a:xfrm>
                        <a:prstGeom prst="rect">
                          <a:avLst/>
                        </a:prstGeom>
                      </wps:spPr>
                      <wps:txbx>
                        <w:txbxContent>
                          <w:p>
                            <w:pPr>
                              <w:spacing w:line="375" w:lineRule="exact" w:before="0"/>
                              <w:ind w:left="0" w:right="0" w:firstLine="0"/>
                              <w:jc w:val="left"/>
                              <w:rPr>
                                <w:rFonts w:ascii="Arial"/>
                                <w:position w:val="3"/>
                                <w:sz w:val="37"/>
                                <w14:textOutline>
                                  <w14:solidFill>
                                    <w14:srgbClr w14:val="000000">
                                      <w14:alpha w14:val="70196"/>
                                    </w14:srgbClr>
                                  </w14:solidFill>
                                </w14:textOutline>
                                <w14:textFill>
                                  <w14:solidFill>
                                    <w14:srgbClr w14:val="000000">
                                      <w14:alpha w14:val="70196"/>
                                    </w14:srgbClr>
                                  </w14:solidFill>
                                </w14:textFill>
                              </w:rPr>
                            </w:pPr>
                            <w:r>
                              <w:rPr>
                                <w:rFonts w:ascii="Arial"/>
                                <w:position w:val="-4"/>
                                <w:sz w:val="37"/>
                                <w14:textOutline>
                                  <w14:solidFill>
                                    <w14:srgbClr w14:val="000000">
                                      <w14:alpha w14:val="70196"/>
                                    </w14:srgbClr>
                                  </w14:solidFill>
                                </w14:textOutline>
                                <w14:textFill>
                                  <w14:solidFill>
                                    <w14:srgbClr w14:val="000000">
                                      <w14:alpha w14:val="70196"/>
                                    </w14:srgbClr>
                                  </w14:solidFill>
                                </w14:textFill>
                              </w:rPr>
                              <w:t>09</w:t>
                            </w:r>
                            <w:r>
                              <w:rPr>
                                <w:rFonts w:ascii="Arial"/>
                                <w:spacing w:val="-22"/>
                                <w:position w:val="-4"/>
                                <w:sz w:val="37"/>
                                <w14:textOutline>
                                  <w14:solidFill>
                                    <w14:srgbClr w14:val="000000">
                                      <w14:alpha w14:val="70196"/>
                                    </w14:srgbClr>
                                  </w14:solidFill>
                                </w14:textOutline>
                                <w14:textFill>
                                  <w14:solidFill>
                                    <w14:srgbClr w14:val="000000">
                                      <w14:alpha w14:val="70196"/>
                                    </w14:srgbClr>
                                  </w14:solidFill>
                                </w14:textFill>
                              </w:rPr>
                              <w:t> </w:t>
                            </w:r>
                            <w:r>
                              <w:rPr>
                                <w:rFonts w:ascii="Arial"/>
                                <w:position w:val="-3"/>
                                <w:sz w:val="37"/>
                                <w14:textOutline>
                                  <w14:solidFill>
                                    <w14:srgbClr w14:val="000000">
                                      <w14:alpha w14:val="70196"/>
                                    </w14:srgbClr>
                                  </w14:solidFill>
                                </w14:textOutline>
                                <w14:textFill>
                                  <w14:solidFill>
                                    <w14:srgbClr w14:val="000000">
                                      <w14:alpha w14:val="70196"/>
                                    </w14:srgbClr>
                                  </w14:solidFill>
                                </w14:textFill>
                              </w:rPr>
                              <w:t>April</w:t>
                            </w:r>
                            <w:r>
                              <w:rPr>
                                <w:rFonts w:ascii="Arial"/>
                                <w:spacing w:val="2"/>
                                <w:position w:val="-3"/>
                                <w:sz w:val="37"/>
                                <w14:textOutline>
                                  <w14:solidFill>
                                    <w14:srgbClr w14:val="000000">
                                      <w14:alpha w14:val="70196"/>
                                    </w14:srgbClr>
                                  </w14:solidFill>
                                </w14:textOutline>
                                <w14:textFill>
                                  <w14:solidFill>
                                    <w14:srgbClr w14:val="000000">
                                      <w14:alpha w14:val="70196"/>
                                    </w14:srgbClr>
                                  </w14:solidFill>
                                </w14:textFill>
                              </w:rPr>
                              <w:t> </w:t>
                            </w:r>
                            <w:r>
                              <w:rPr>
                                <w:rFonts w:ascii="Arial"/>
                                <w:position w:val="-1"/>
                                <w:sz w:val="37"/>
                                <w14:textOutline>
                                  <w14:solidFill>
                                    <w14:srgbClr w14:val="000000">
                                      <w14:alpha w14:val="70196"/>
                                    </w14:srgbClr>
                                  </w14:solidFill>
                                </w14:textOutline>
                                <w14:textFill>
                                  <w14:solidFill>
                                    <w14:srgbClr w14:val="000000">
                                      <w14:alpha w14:val="70196"/>
                                    </w14:srgbClr>
                                  </w14:solidFill>
                                </w14:textFill>
                              </w:rPr>
                              <w:t>,</w:t>
                            </w:r>
                            <w:r>
                              <w:rPr>
                                <w:rFonts w:ascii="Arial"/>
                                <w:spacing w:val="2"/>
                                <w:position w:val="-1"/>
                                <w:sz w:val="37"/>
                                <w14:textOutline>
                                  <w14:solidFill>
                                    <w14:srgbClr w14:val="000000">
                                      <w14:alpha w14:val="70196"/>
                                    </w14:srgbClr>
                                  </w14:solidFill>
                                </w14:textOutline>
                                <w14:textFill>
                                  <w14:solidFill>
                                    <w14:srgbClr w14:val="000000">
                                      <w14:alpha w14:val="70196"/>
                                    </w14:srgbClr>
                                  </w14:solidFill>
                                </w14:textFill>
                              </w:rPr>
                              <w:t> </w:t>
                            </w:r>
                            <w:r>
                              <w:rPr>
                                <w:rFonts w:ascii="Arial"/>
                                <w:position w:val="-1"/>
                                <w:sz w:val="37"/>
                                <w14:textOutline>
                                  <w14:solidFill>
                                    <w14:srgbClr w14:val="000000">
                                      <w14:alpha w14:val="70196"/>
                                    </w14:srgbClr>
                                  </w14:solidFill>
                                </w14:textOutline>
                                <w14:textFill>
                                  <w14:solidFill>
                                    <w14:srgbClr w14:val="000000">
                                      <w14:alpha w14:val="70196"/>
                                    </w14:srgbClr>
                                  </w14:solidFill>
                                </w14:textFill>
                              </w:rPr>
                              <w:t>2026,</w:t>
                            </w:r>
                            <w:r>
                              <w:rPr>
                                <w:rFonts w:ascii="Arial"/>
                                <w:spacing w:val="1"/>
                                <w:position w:val="-1"/>
                                <w:sz w:val="37"/>
                                <w14:textOutline>
                                  <w14:solidFill>
                                    <w14:srgbClr w14:val="000000">
                                      <w14:alpha w14:val="70196"/>
                                    </w14:srgbClr>
                                  </w14:solidFill>
                                </w14:textOutline>
                                <w14:textFill>
                                  <w14:solidFill>
                                    <w14:srgbClr w14:val="000000">
                                      <w14:alpha w14:val="70196"/>
                                    </w14:srgbClr>
                                  </w14:solidFill>
                                </w14:textFill>
                              </w:rPr>
                              <w:t> </w:t>
                            </w:r>
                            <w:r>
                              <w:rPr>
                                <w:rFonts w:ascii="Arial"/>
                                <w:sz w:val="37"/>
                                <w14:textOutline>
                                  <w14:solidFill>
                                    <w14:srgbClr w14:val="000000">
                                      <w14:alpha w14:val="70196"/>
                                    </w14:srgbClr>
                                  </w14:solidFill>
                                </w14:textOutline>
                                <w14:textFill>
                                  <w14:solidFill>
                                    <w14:srgbClr w14:val="000000">
                                      <w14:alpha w14:val="70196"/>
                                    </w14:srgbClr>
                                  </w14:solidFill>
                                </w14:textFill>
                              </w:rPr>
                              <w:t>12:22:20</w:t>
                            </w:r>
                            <w:r>
                              <w:rPr>
                                <w:rFonts w:ascii="Arial"/>
                                <w:spacing w:val="2"/>
                                <w:sz w:val="37"/>
                                <w14:textOutline>
                                  <w14:solidFill>
                                    <w14:srgbClr w14:val="000000">
                                      <w14:alpha w14:val="70196"/>
                                    </w14:srgbClr>
                                  </w14:solidFill>
                                </w14:textOutline>
                                <w14:textFill>
                                  <w14:solidFill>
                                    <w14:srgbClr w14:val="000000">
                                      <w14:alpha w14:val="70196"/>
                                    </w14:srgbClr>
                                  </w14:solidFill>
                                </w14:textFill>
                              </w:rPr>
                              <w:t> </w:t>
                            </w:r>
                            <w:r>
                              <w:rPr>
                                <w:rFonts w:ascii="Arial"/>
                                <w:spacing w:val="-5"/>
                                <w:position w:val="3"/>
                                <w:sz w:val="37"/>
                                <w14:textOutline>
                                  <w14:solidFill>
                                    <w14:srgbClr w14:val="000000">
                                      <w14:alpha w14:val="70196"/>
                                    </w14:srgbClr>
                                  </w14:solidFill>
                                </w14:textOutline>
                                <w14:textFill>
                                  <w14:solidFill>
                                    <w14:srgbClr w14:val="000000">
                                      <w14:alpha w14:val="70196"/>
                                    </w14:srgbClr>
                                  </w14:solidFill>
                                </w14:textFill>
                              </w:rPr>
                              <w:t>PM</w:t>
                            </w:r>
                          </w:p>
                        </w:txbxContent>
                      </wps:txbx>
                      <wps:bodyPr wrap="square" lIns="0" tIns="0" rIns="0" bIns="0" rtlCol="0">
                        <a:noAutofit/>
                      </wps:bodyPr>
                    </wps:wsp>
                  </a:graphicData>
                </a:graphic>
              </wp:anchor>
            </w:drawing>
          </mc:Choice>
          <mc:Fallback>
            <w:pict>
              <v:shape style="position:absolute;margin-left:206.944pt;margin-top:444.396515pt;width:236.95pt;height:18.75pt;mso-position-horizontal-relative:page;mso-position-vertical-relative:page;z-index:15731712;rotation:321" type="#_x0000_t136" fillcolor="#000000" stroked="f">
                <o:extrusion v:ext="view" autorotationcenter="t"/>
                <v:textpath style="font-family:&quot;Arial&quot;;font-size:18pt;v-text-kern:t;mso-text-shadow:auto" string="09 April , 2026, 12:22:20 PM"/>
                <v:fill opacity="19532f"/>
                <w10:wrap type="none"/>
              </v:shape>
            </w:pict>
          </mc:Fallback>
        </mc:AlternateContent>
      </w:r>
    </w:p>
    <w:p>
      <w:pPr>
        <w:tabs>
          <w:tab w:pos="6815" w:val="left" w:leader="none"/>
        </w:tabs>
        <w:spacing w:before="0"/>
        <w:ind w:left="25" w:right="0" w:firstLine="0"/>
        <w:jc w:val="center"/>
        <w:rPr>
          <w:b/>
          <w:sz w:val="24"/>
        </w:rPr>
      </w:pPr>
      <w:r>
        <w:rPr>
          <w:b/>
          <w:sz w:val="24"/>
        </w:rPr>
        <w:drawing>
          <wp:anchor distT="0" distB="0" distL="0" distR="0" allowOverlap="1" layoutInCell="1" locked="0" behindDoc="1" simplePos="0" relativeHeight="487255552">
            <wp:simplePos x="0" y="0"/>
            <wp:positionH relativeFrom="page">
              <wp:posOffset>6162674</wp:posOffset>
            </wp:positionH>
            <wp:positionV relativeFrom="paragraph">
              <wp:posOffset>-933592</wp:posOffset>
            </wp:positionV>
            <wp:extent cx="952499" cy="952499"/>
            <wp:effectExtent l="0" t="0" r="0" b="0"/>
            <wp:wrapNone/>
            <wp:docPr id="5" name="Image 5" descr="Image"/>
            <wp:cNvGraphicFramePr>
              <a:graphicFrameLocks/>
            </wp:cNvGraphicFramePr>
            <a:graphic>
              <a:graphicData uri="http://schemas.openxmlformats.org/drawingml/2006/picture">
                <pic:pic>
                  <pic:nvPicPr>
                    <pic:cNvPr id="5" name="Image 5" descr="Image"/>
                    <pic:cNvPicPr/>
                  </pic:nvPicPr>
                  <pic:blipFill>
                    <a:blip r:embed="rId11" cstate="print"/>
                    <a:stretch>
                      <a:fillRect/>
                    </a:stretch>
                  </pic:blipFill>
                  <pic:spPr>
                    <a:xfrm>
                      <a:off x="0" y="0"/>
                      <a:ext cx="952499" cy="952499"/>
                    </a:xfrm>
                    <a:prstGeom prst="rect">
                      <a:avLst/>
                    </a:prstGeom>
                  </pic:spPr>
                </pic:pic>
              </a:graphicData>
            </a:graphic>
          </wp:anchor>
        </w:drawing>
      </w:r>
      <w:r>
        <w:rPr>
          <w:b/>
          <w:spacing w:val="-2"/>
          <w:sz w:val="24"/>
        </w:rPr>
        <w:t>No.F.NO.4(9)R-14/2024</w:t>
      </w:r>
      <w:r>
        <w:rPr>
          <w:b/>
          <w:sz w:val="24"/>
        </w:rPr>
        <w:tab/>
        <w:t>Islamabad,</w:t>
      </w:r>
      <w:r>
        <w:rPr>
          <w:b/>
          <w:spacing w:val="-1"/>
          <w:sz w:val="24"/>
        </w:rPr>
        <w:t> </w:t>
      </w:r>
      <w:r>
        <w:rPr>
          <w:b/>
          <w:sz w:val="24"/>
        </w:rPr>
        <w:t>the</w:t>
      </w:r>
      <w:r>
        <w:rPr>
          <w:b/>
          <w:spacing w:val="-1"/>
          <w:sz w:val="24"/>
        </w:rPr>
        <w:t> </w:t>
      </w:r>
      <w:r>
        <w:rPr>
          <w:b/>
          <w:sz w:val="24"/>
        </w:rPr>
        <w:t>05</w:t>
      </w:r>
      <w:r>
        <w:rPr>
          <w:b/>
          <w:position w:val="9"/>
          <w:sz w:val="18"/>
        </w:rPr>
        <w:t>th</w:t>
      </w:r>
      <w:r>
        <w:rPr>
          <w:b/>
          <w:spacing w:val="15"/>
          <w:position w:val="9"/>
          <w:sz w:val="18"/>
        </w:rPr>
        <w:t> </w:t>
      </w:r>
      <w:r>
        <w:rPr>
          <w:b/>
          <w:sz w:val="24"/>
        </w:rPr>
        <w:t>March</w:t>
      </w:r>
      <w:r>
        <w:rPr>
          <w:b/>
          <w:spacing w:val="-1"/>
          <w:sz w:val="24"/>
        </w:rPr>
        <w:t> </w:t>
      </w:r>
      <w:r>
        <w:rPr>
          <w:b/>
          <w:sz w:val="24"/>
        </w:rPr>
        <w:t>, </w:t>
      </w:r>
      <w:r>
        <w:rPr>
          <w:b/>
          <w:spacing w:val="-4"/>
          <w:sz w:val="24"/>
        </w:rPr>
        <w:t>2026</w:t>
      </w:r>
    </w:p>
    <w:p>
      <w:pPr>
        <w:pStyle w:val="Heading1"/>
        <w:rPr>
          <w:u w:val="none"/>
        </w:rPr>
      </w:pPr>
      <w:r>
        <w:rPr>
          <w:u w:val="thick"/>
        </w:rPr>
        <w:t>OFFICE</w:t>
      </w:r>
      <w:r>
        <w:rPr>
          <w:spacing w:val="13"/>
          <w:u w:val="thick"/>
        </w:rPr>
        <w:t> </w:t>
      </w:r>
      <w:r>
        <w:rPr>
          <w:spacing w:val="-2"/>
          <w:u w:val="thick"/>
        </w:rPr>
        <w:t>MEMORANDUM</w:t>
      </w:r>
    </w:p>
    <w:p>
      <w:pPr>
        <w:pStyle w:val="Heading3"/>
        <w:tabs>
          <w:tab w:pos="1425" w:val="left" w:leader="none"/>
        </w:tabs>
        <w:spacing w:line="237" w:lineRule="auto" w:before="235"/>
        <w:ind w:right="122" w:hanging="1275"/>
        <w:jc w:val="left"/>
        <w:rPr>
          <w:u w:val="none"/>
        </w:rPr>
      </w:pPr>
      <w:r>
        <w:rPr>
          <w:spacing w:val="-2"/>
          <w:u w:val="none"/>
        </w:rPr>
        <w:t>SUBJECT:</w:t>
      </w:r>
      <w:r>
        <w:rPr>
          <w:u w:val="none"/>
        </w:rPr>
        <w:tab/>
      </w:r>
      <w:r>
        <w:rPr>
          <w:u w:val="single"/>
        </w:rPr>
        <w:t>STANDARD</w:t>
      </w:r>
      <w:r>
        <w:rPr>
          <w:spacing w:val="28"/>
          <w:u w:val="single"/>
        </w:rPr>
        <w:t> </w:t>
      </w:r>
      <w:r>
        <w:rPr>
          <w:u w:val="single"/>
        </w:rPr>
        <w:t>PAY</w:t>
      </w:r>
      <w:r>
        <w:rPr>
          <w:spacing w:val="28"/>
          <w:u w:val="single"/>
        </w:rPr>
        <w:t> </w:t>
      </w:r>
      <w:r>
        <w:rPr>
          <w:u w:val="single"/>
        </w:rPr>
        <w:t>PACKAGE</w:t>
      </w:r>
      <w:r>
        <w:rPr>
          <w:spacing w:val="28"/>
          <w:u w:val="single"/>
        </w:rPr>
        <w:t> </w:t>
      </w:r>
      <w:r>
        <w:rPr>
          <w:u w:val="single"/>
        </w:rPr>
        <w:t>FOR</w:t>
      </w:r>
      <w:r>
        <w:rPr>
          <w:spacing w:val="28"/>
          <w:u w:val="single"/>
        </w:rPr>
        <w:t> </w:t>
      </w:r>
      <w:r>
        <w:rPr>
          <w:u w:val="single"/>
        </w:rPr>
        <w:t>THE</w:t>
      </w:r>
      <w:r>
        <w:rPr>
          <w:spacing w:val="28"/>
          <w:u w:val="single"/>
        </w:rPr>
        <w:t> </w:t>
      </w:r>
      <w:r>
        <w:rPr>
          <w:u w:val="single"/>
        </w:rPr>
        <w:t>PROJECT</w:t>
      </w:r>
      <w:r>
        <w:rPr>
          <w:spacing w:val="28"/>
          <w:u w:val="single"/>
        </w:rPr>
        <w:t> </w:t>
      </w:r>
      <w:r>
        <w:rPr>
          <w:u w:val="single"/>
        </w:rPr>
        <w:t>STAFF</w:t>
      </w:r>
      <w:r>
        <w:rPr>
          <w:spacing w:val="28"/>
          <w:u w:val="single"/>
        </w:rPr>
        <w:t> </w:t>
      </w:r>
      <w:r>
        <w:rPr>
          <w:u w:val="single"/>
        </w:rPr>
        <w:t>DIRECTLY</w:t>
      </w:r>
      <w:r>
        <w:rPr>
          <w:spacing w:val="28"/>
          <w:u w:val="single"/>
        </w:rPr>
        <w:t> </w:t>
      </w:r>
      <w:r>
        <w:rPr>
          <w:u w:val="single"/>
        </w:rPr>
        <w:t>RECRUITED</w:t>
      </w:r>
      <w:r>
        <w:rPr>
          <w:spacing w:val="28"/>
          <w:u w:val="single"/>
        </w:rPr>
        <w:t> </w:t>
      </w:r>
      <w:r>
        <w:rPr>
          <w:u w:val="single"/>
        </w:rPr>
        <w:t>FOR</w:t>
      </w:r>
      <w:r>
        <w:rPr>
          <w:u w:val="none"/>
        </w:rPr>
        <w:t> </w:t>
      </w:r>
      <w:r>
        <w:rPr>
          <w:u w:val="single"/>
        </w:rPr>
        <w:t>DEVELOPMENT PROJECTS FUNDED FROM PSDP</w:t>
      </w:r>
    </w:p>
    <w:p>
      <w:pPr>
        <w:pStyle w:val="BodyText"/>
        <w:spacing w:line="237" w:lineRule="auto" w:before="313"/>
        <w:ind w:right="122" w:firstLine="1275"/>
        <w:jc w:val="both"/>
      </w:pPr>
      <w:r>
        <w:rPr/>
        <mc:AlternateContent>
          <mc:Choice Requires="wps">
            <w:drawing>
              <wp:anchor distT="0" distB="0" distL="0" distR="0" allowOverlap="1" layoutInCell="1" locked="0" behindDoc="0" simplePos="0" relativeHeight="15730688">
                <wp:simplePos x="0" y="0"/>
                <wp:positionH relativeFrom="page">
                  <wp:posOffset>2070230</wp:posOffset>
                </wp:positionH>
                <wp:positionV relativeFrom="paragraph">
                  <wp:posOffset>1717041</wp:posOffset>
                </wp:positionV>
                <wp:extent cx="2866390" cy="381000"/>
                <wp:effectExtent l="0" t="0" r="0" b="0"/>
                <wp:wrapNone/>
                <wp:docPr id="6" name="Textbox 6"/>
                <wp:cNvGraphicFramePr>
                  <a:graphicFrameLocks/>
                </wp:cNvGraphicFramePr>
                <a:graphic>
                  <a:graphicData uri="http://schemas.microsoft.com/office/word/2010/wordprocessingShape">
                    <wps:wsp>
                      <wps:cNvPr id="6" name="Textbox 6"/>
                      <wps:cNvSpPr txBox="1"/>
                      <wps:spPr>
                        <a:xfrm rot="19260000">
                          <a:off x="0" y="0"/>
                          <a:ext cx="2866390" cy="381000"/>
                        </a:xfrm>
                        <a:prstGeom prst="rect">
                          <a:avLst/>
                        </a:prstGeom>
                      </wps:spPr>
                      <wps:txbx>
                        <w:txbxContent>
                          <w:p>
                            <w:pPr>
                              <w:spacing w:line="600" w:lineRule="exact" w:before="0"/>
                              <w:ind w:left="0" w:right="0" w:firstLine="0"/>
                              <w:jc w:val="left"/>
                              <w:rPr>
                                <w:rFonts w:ascii="Arial"/>
                                <w:sz w:val="60"/>
                                <w14:textOutline>
                                  <w14:solidFill>
                                    <w14:srgbClr w14:val="000000">
                                      <w14:alpha w14:val="70196"/>
                                    </w14:srgbClr>
                                  </w14:solidFill>
                                </w14:textOutline>
                                <w14:textFill>
                                  <w14:solidFill>
                                    <w14:srgbClr w14:val="000000">
                                      <w14:alpha w14:val="70196"/>
                                    </w14:srgbClr>
                                  </w14:solidFill>
                                </w14:textFill>
                              </w:rPr>
                            </w:pPr>
                            <w:r>
                              <w:rPr>
                                <w:rFonts w:ascii="Arial"/>
                                <w:position w:val="-2"/>
                                <w:sz w:val="60"/>
                                <w14:textOutline>
                                  <w14:solidFill>
                                    <w14:srgbClr w14:val="000000">
                                      <w14:alpha w14:val="70196"/>
                                    </w14:srgbClr>
                                  </w14:solidFill>
                                </w14:textOutline>
                                <w14:textFill>
                                  <w14:solidFill>
                                    <w14:srgbClr w14:val="000000">
                                      <w14:alpha w14:val="70196"/>
                                    </w14:srgbClr>
                                  </w14:solidFill>
                                </w14:textFill>
                              </w:rPr>
                              <w:t>Adnan</w:t>
                            </w:r>
                            <w:r>
                              <w:rPr>
                                <w:rFonts w:ascii="Arial"/>
                                <w:spacing w:val="-12"/>
                                <w:position w:val="-2"/>
                                <w:sz w:val="60"/>
                                <w14:textOutline>
                                  <w14:solidFill>
                                    <w14:srgbClr w14:val="000000">
                                      <w14:alpha w14:val="70196"/>
                                    </w14:srgbClr>
                                  </w14:solidFill>
                                </w14:textOutline>
                                <w14:textFill>
                                  <w14:solidFill>
                                    <w14:srgbClr w14:val="000000">
                                      <w14:alpha w14:val="70196"/>
                                    </w14:srgbClr>
                                  </w14:solidFill>
                                </w14:textFill>
                              </w:rPr>
                              <w:t> </w:t>
                            </w:r>
                            <w:r>
                              <w:rPr>
                                <w:rFonts w:ascii="Arial"/>
                                <w:spacing w:val="-2"/>
                                <w:sz w:val="60"/>
                                <w14:textOutline>
                                  <w14:solidFill>
                                    <w14:srgbClr w14:val="000000">
                                      <w14:alpha w14:val="70196"/>
                                    </w14:srgbClr>
                                  </w14:solidFill>
                                </w14:textOutline>
                                <w14:textFill>
                                  <w14:solidFill>
                                    <w14:srgbClr w14:val="000000">
                                      <w14:alpha w14:val="70196"/>
                                    </w14:srgbClr>
                                  </w14:solidFill>
                                </w14:textFill>
                              </w:rPr>
                              <w:t>Muazzam</w:t>
                            </w:r>
                          </w:p>
                        </w:txbxContent>
                      </wps:txbx>
                      <wps:bodyPr wrap="square" lIns="0" tIns="0" rIns="0" bIns="0" rtlCol="0">
                        <a:noAutofit/>
                      </wps:bodyPr>
                    </wps:wsp>
                  </a:graphicData>
                </a:graphic>
              </wp:anchor>
            </w:drawing>
          </mc:Choice>
          <mc:Fallback>
            <w:pict>
              <v:shape style="position:absolute;margin-left:163.010239pt;margin-top:135.20015pt;width:225.7pt;height:30pt;mso-position-horizontal-relative:page;mso-position-vertical-relative:paragraph;z-index:15730688;rotation:321" type="#_x0000_t136" fillcolor="#000000" stroked="f">
                <o:extrusion v:ext="view" autorotationcenter="t"/>
                <v:textpath style="font-family:&quot;Arial&quot;;font-size:30pt;v-text-kern:t;mso-text-shadow:auto" string="Adnan Muazzam"/>
                <v:fill opacity="19532f"/>
                <w10:wrap type="none"/>
              </v:shape>
            </w:pict>
          </mc:Fallback>
        </mc:AlternateContent>
      </w:r>
      <w:r>
        <w:rPr/>
        <mc:AlternateContent>
          <mc:Choice Requires="wps">
            <w:drawing>
              <wp:anchor distT="0" distB="0" distL="0" distR="0" allowOverlap="1" layoutInCell="1" locked="0" behindDoc="0" simplePos="0" relativeHeight="15731200">
                <wp:simplePos x="0" y="0"/>
                <wp:positionH relativeFrom="page">
                  <wp:posOffset>3106637</wp:posOffset>
                </wp:positionH>
                <wp:positionV relativeFrom="paragraph">
                  <wp:posOffset>2162511</wp:posOffset>
                </wp:positionV>
                <wp:extent cx="1461135" cy="285750"/>
                <wp:effectExtent l="0" t="0" r="0" b="0"/>
                <wp:wrapNone/>
                <wp:docPr id="7" name="Textbox 7"/>
                <wp:cNvGraphicFramePr>
                  <a:graphicFrameLocks/>
                </wp:cNvGraphicFramePr>
                <a:graphic>
                  <a:graphicData uri="http://schemas.microsoft.com/office/word/2010/wordprocessingShape">
                    <wps:wsp>
                      <wps:cNvPr id="7" name="Textbox 7"/>
                      <wps:cNvSpPr txBox="1"/>
                      <wps:spPr>
                        <a:xfrm rot="19260000">
                          <a:off x="0" y="0"/>
                          <a:ext cx="1461135" cy="285750"/>
                        </a:xfrm>
                        <a:prstGeom prst="rect">
                          <a:avLst/>
                        </a:prstGeom>
                      </wps:spPr>
                      <wps:txbx>
                        <w:txbxContent>
                          <w:p>
                            <w:pPr>
                              <w:spacing w:line="450" w:lineRule="exact" w:before="0"/>
                              <w:ind w:left="0" w:right="0" w:firstLine="0"/>
                              <w:jc w:val="left"/>
                              <w:rPr>
                                <w:rFonts w:ascii="Arial"/>
                                <w:position w:val="1"/>
                                <w:sz w:val="45"/>
                                <w14:textOutline>
                                  <w14:solidFill>
                                    <w14:srgbClr w14:val="000000">
                                      <w14:alpha w14:val="70196"/>
                                    </w14:srgbClr>
                                  </w14:solidFill>
                                </w14:textOutline>
                                <w14:textFill>
                                  <w14:solidFill>
                                    <w14:srgbClr w14:val="000000">
                                      <w14:alpha w14:val="70196"/>
                                    </w14:srgbClr>
                                  </w14:solidFill>
                                </w14:textFill>
                              </w:rPr>
                            </w:pPr>
                            <w:r>
                              <w:rPr>
                                <w:rFonts w:ascii="Arial"/>
                                <w:spacing w:val="-2"/>
                                <w:sz w:val="45"/>
                                <w14:textOutline>
                                  <w14:solidFill>
                                    <w14:srgbClr w14:val="000000">
                                      <w14:alpha w14:val="70196"/>
                                    </w14:srgbClr>
                                  </w14:solidFill>
                                </w14:textOutline>
                                <w14:textFill>
                                  <w14:solidFill>
                                    <w14:srgbClr w14:val="000000">
                                      <w14:alpha w14:val="70196"/>
                                    </w14:srgbClr>
                                  </w14:solidFill>
                                </w14:textFill>
                              </w:rPr>
                              <w:t>W</w:t>
                            </w:r>
                            <w:r>
                              <w:rPr>
                                <w:rFonts w:ascii="Arial"/>
                                <w:spacing w:val="-2"/>
                                <w:position w:val="1"/>
                                <w:sz w:val="45"/>
                                <w14:textOutline>
                                  <w14:solidFill>
                                    <w14:srgbClr w14:val="000000">
                                      <w14:alpha w14:val="70196"/>
                                    </w14:srgbClr>
                                  </w14:solidFill>
                                </w14:textOutline>
                                <w14:textFill>
                                  <w14:solidFill>
                                    <w14:srgbClr w14:val="000000">
                                      <w14:alpha w14:val="70196"/>
                                    </w14:srgbClr>
                                  </w14:solidFill>
                                </w14:textFill>
                              </w:rPr>
                              <w:t>ebmaster</w:t>
                            </w:r>
                          </w:p>
                        </w:txbxContent>
                      </wps:txbx>
                      <wps:bodyPr wrap="square" lIns="0" tIns="0" rIns="0" bIns="0" rtlCol="0">
                        <a:noAutofit/>
                      </wps:bodyPr>
                    </wps:wsp>
                  </a:graphicData>
                </a:graphic>
              </wp:anchor>
            </w:drawing>
          </mc:Choice>
          <mc:Fallback>
            <w:pict>
              <v:shape style="position:absolute;margin-left:244.617126pt;margin-top:170.276505pt;width:115.05pt;height:22.5pt;mso-position-horizontal-relative:page;mso-position-vertical-relative:paragraph;z-index:15731200;rotation:321" type="#_x0000_t136" fillcolor="#000000" stroked="f">
                <o:extrusion v:ext="view" autorotationcenter="t"/>
                <v:textpath style="font-family:&quot;Arial&quot;;font-size:22pt;v-text-kern:t;mso-text-shadow:auto" string="Webmaster"/>
                <v:fill opacity="19532f"/>
                <w10:wrap type="none"/>
              </v:shape>
            </w:pict>
          </mc:Fallback>
        </mc:AlternateContent>
      </w:r>
      <w:r>
        <w:rPr/>
        <w:t>The undersigned is directed to refer to this Division’s O.M. No. F. 4(9)R-3/2008 </w:t>
      </w:r>
      <w:r>
        <w:rPr/>
        <w:t>dated 18-04-2022 on the above subject and to convey the approval of the Prime Minister to the revision of Project Pay Scales, meant for officers/staff directly recruited from open market on contract basis for the execution of Development Projects funded from PSDP. The revised Project Pay Scales are,</w:t>
      </w:r>
      <w:r>
        <w:rPr>
          <w:spacing w:val="40"/>
        </w:rPr>
        <w:t> </w:t>
      </w:r>
      <w:r>
        <w:rPr/>
        <w:t>as follows: -</w:t>
      </w:r>
    </w:p>
    <w:p>
      <w:pPr>
        <w:pStyle w:val="BodyText"/>
        <w:ind w:left="0"/>
        <w:rPr>
          <w:sz w:val="20"/>
        </w:rPr>
      </w:pPr>
    </w:p>
    <w:p>
      <w:pPr>
        <w:pStyle w:val="BodyText"/>
        <w:spacing w:before="259" w:after="1"/>
        <w:ind w:left="0"/>
        <w:rPr>
          <w:sz w:val="20"/>
        </w:rPr>
      </w:pPr>
    </w:p>
    <w:tbl>
      <w:tblPr>
        <w:tblW w:w="0" w:type="auto"/>
        <w:jc w:val="left"/>
        <w:tblInd w:w="1128" w:type="dxa"/>
        <w:tblBorders>
          <w:top w:val="single" w:sz="6" w:space="0" w:color="BDBDBD"/>
          <w:left w:val="single" w:sz="6" w:space="0" w:color="BDBDBD"/>
          <w:bottom w:val="single" w:sz="6" w:space="0" w:color="BDBDBD"/>
          <w:right w:val="single" w:sz="6" w:space="0" w:color="BDBDBD"/>
          <w:insideH w:val="single" w:sz="6" w:space="0" w:color="BDBDBD"/>
          <w:insideV w:val="single" w:sz="6" w:space="0" w:color="BDBDBD"/>
        </w:tblBorders>
        <w:tblLayout w:type="fixed"/>
        <w:tblCellMar>
          <w:top w:w="0" w:type="dxa"/>
          <w:left w:w="0" w:type="dxa"/>
          <w:bottom w:w="0" w:type="dxa"/>
          <w:right w:w="0" w:type="dxa"/>
        </w:tblCellMar>
        <w:tblLook w:val="01E0"/>
      </w:tblPr>
      <w:tblGrid>
        <w:gridCol w:w="1590"/>
        <w:gridCol w:w="2010"/>
        <w:gridCol w:w="1560"/>
        <w:gridCol w:w="1695"/>
        <w:gridCol w:w="1695"/>
      </w:tblGrid>
      <w:tr>
        <w:trPr>
          <w:trHeight w:val="1004" w:hRule="atLeast"/>
        </w:trPr>
        <w:tc>
          <w:tcPr>
            <w:tcW w:w="1590" w:type="dxa"/>
          </w:tcPr>
          <w:p>
            <w:pPr>
              <w:pStyle w:val="TableParagraph"/>
              <w:spacing w:line="259" w:lineRule="auto" w:before="197"/>
              <w:ind w:left="82" w:right="326"/>
              <w:rPr>
                <w:rFonts w:ascii="Segoe UI"/>
                <w:b/>
                <w:sz w:val="22"/>
              </w:rPr>
            </w:pPr>
            <w:r>
              <w:rPr>
                <w:rFonts w:ascii="Segoe UI"/>
                <w:b/>
                <w:sz w:val="22"/>
              </w:rPr>
              <w:t>Project</w:t>
            </w:r>
            <w:r>
              <w:rPr>
                <w:rFonts w:ascii="Segoe UI"/>
                <w:b/>
                <w:spacing w:val="-16"/>
                <w:sz w:val="22"/>
              </w:rPr>
              <w:t> </w:t>
            </w:r>
            <w:r>
              <w:rPr>
                <w:rFonts w:ascii="Segoe UI"/>
                <w:b/>
                <w:sz w:val="22"/>
              </w:rPr>
              <w:t>Pay Scale</w:t>
            </w:r>
            <w:r>
              <w:rPr>
                <w:rFonts w:ascii="Segoe UI"/>
                <w:b/>
                <w:spacing w:val="-1"/>
                <w:sz w:val="22"/>
              </w:rPr>
              <w:t> </w:t>
            </w:r>
            <w:r>
              <w:rPr>
                <w:rFonts w:ascii="Segoe UI"/>
                <w:b/>
                <w:spacing w:val="-2"/>
                <w:sz w:val="22"/>
              </w:rPr>
              <w:t>(PPS)</w:t>
            </w:r>
          </w:p>
        </w:tc>
        <w:tc>
          <w:tcPr>
            <w:tcW w:w="2010" w:type="dxa"/>
          </w:tcPr>
          <w:p>
            <w:pPr>
              <w:pStyle w:val="TableParagraph"/>
              <w:spacing w:before="69"/>
              <w:rPr>
                <w:rFonts w:ascii="Segoe UI"/>
                <w:sz w:val="22"/>
              </w:rPr>
            </w:pPr>
          </w:p>
          <w:p>
            <w:pPr>
              <w:pStyle w:val="TableParagraph"/>
              <w:spacing w:before="1"/>
              <w:ind w:left="82"/>
              <w:rPr>
                <w:rFonts w:ascii="Segoe UI"/>
                <w:b/>
                <w:sz w:val="22"/>
              </w:rPr>
            </w:pPr>
            <w:r>
              <w:rPr>
                <w:rFonts w:ascii="Segoe UI"/>
                <w:b/>
                <w:sz w:val="22"/>
              </w:rPr>
              <w:t>Regular</w:t>
            </w:r>
            <w:r>
              <w:rPr>
                <w:rFonts w:ascii="Segoe UI"/>
                <w:b/>
                <w:spacing w:val="-7"/>
                <w:sz w:val="22"/>
              </w:rPr>
              <w:t> </w:t>
            </w:r>
            <w:r>
              <w:rPr>
                <w:rFonts w:ascii="Segoe UI"/>
                <w:b/>
                <w:spacing w:val="-5"/>
                <w:sz w:val="22"/>
              </w:rPr>
              <w:t>BPS</w:t>
            </w:r>
          </w:p>
        </w:tc>
        <w:tc>
          <w:tcPr>
            <w:tcW w:w="1560" w:type="dxa"/>
          </w:tcPr>
          <w:p>
            <w:pPr>
              <w:pStyle w:val="TableParagraph"/>
              <w:spacing w:line="259" w:lineRule="auto" w:before="197"/>
              <w:ind w:left="82" w:right="452"/>
              <w:rPr>
                <w:rFonts w:ascii="Segoe UI"/>
                <w:b/>
                <w:sz w:val="22"/>
              </w:rPr>
            </w:pPr>
            <w:r>
              <w:rPr>
                <w:rFonts w:ascii="Segoe UI"/>
                <w:b/>
                <w:spacing w:val="-2"/>
                <w:sz w:val="22"/>
              </w:rPr>
              <w:t>Minimum (Rs.)</w:t>
            </w:r>
          </w:p>
        </w:tc>
        <w:tc>
          <w:tcPr>
            <w:tcW w:w="1695" w:type="dxa"/>
          </w:tcPr>
          <w:p>
            <w:pPr>
              <w:pStyle w:val="TableParagraph"/>
              <w:spacing w:line="310" w:lineRule="atLeast" w:before="30"/>
              <w:ind w:left="82" w:right="269"/>
              <w:rPr>
                <w:rFonts w:ascii="Segoe UI"/>
                <w:b/>
                <w:sz w:val="22"/>
              </w:rPr>
            </w:pPr>
            <w:r>
              <w:rPr>
                <w:rFonts w:ascii="Segoe UI"/>
                <w:b/>
                <w:sz w:val="22"/>
              </w:rPr>
              <w:t>Increment</w:t>
            </w:r>
            <w:r>
              <w:rPr>
                <w:rFonts w:ascii="Segoe UI"/>
                <w:b/>
                <w:spacing w:val="-16"/>
                <w:sz w:val="22"/>
              </w:rPr>
              <w:t> </w:t>
            </w:r>
            <w:r>
              <w:rPr>
                <w:rFonts w:ascii="Segoe UI"/>
                <w:b/>
                <w:sz w:val="22"/>
              </w:rPr>
              <w:t>@ 3% of the </w:t>
            </w:r>
            <w:r>
              <w:rPr>
                <w:rFonts w:ascii="Segoe UI"/>
                <w:b/>
                <w:spacing w:val="-2"/>
                <w:sz w:val="22"/>
              </w:rPr>
              <w:t>Minimum</w:t>
            </w:r>
          </w:p>
        </w:tc>
        <w:tc>
          <w:tcPr>
            <w:tcW w:w="1695" w:type="dxa"/>
          </w:tcPr>
          <w:p>
            <w:pPr>
              <w:pStyle w:val="TableParagraph"/>
              <w:spacing w:line="259" w:lineRule="auto" w:before="197"/>
              <w:ind w:left="82" w:right="542"/>
              <w:rPr>
                <w:rFonts w:ascii="Segoe UI"/>
                <w:b/>
                <w:sz w:val="22"/>
              </w:rPr>
            </w:pPr>
            <w:r>
              <w:rPr>
                <w:rFonts w:ascii="Segoe UI"/>
                <w:b/>
                <w:spacing w:val="-2"/>
                <w:sz w:val="22"/>
              </w:rPr>
              <w:t>Maximum (Rs.)</w:t>
            </w:r>
          </w:p>
        </w:tc>
      </w:tr>
      <w:tr>
        <w:trPr>
          <w:trHeight w:val="374" w:hRule="atLeast"/>
        </w:trPr>
        <w:tc>
          <w:tcPr>
            <w:tcW w:w="1590" w:type="dxa"/>
          </w:tcPr>
          <w:p>
            <w:pPr>
              <w:pStyle w:val="TableParagraph"/>
              <w:ind w:left="82"/>
              <w:rPr>
                <w:rFonts w:ascii="Segoe UI"/>
                <w:sz w:val="22"/>
              </w:rPr>
            </w:pPr>
            <w:r>
              <w:rPr>
                <w:rFonts w:ascii="Segoe UI"/>
                <w:sz w:val="22"/>
              </w:rPr>
              <w:t>PPS-</w:t>
            </w:r>
            <w:r>
              <w:rPr>
                <w:rFonts w:ascii="Segoe UI"/>
                <w:spacing w:val="-10"/>
                <w:sz w:val="22"/>
              </w:rPr>
              <w:t>1</w:t>
            </w:r>
          </w:p>
        </w:tc>
        <w:tc>
          <w:tcPr>
            <w:tcW w:w="2010" w:type="dxa"/>
          </w:tcPr>
          <w:p>
            <w:pPr>
              <w:pStyle w:val="TableParagraph"/>
              <w:tabs>
                <w:tab w:pos="689" w:val="left" w:leader="none"/>
              </w:tabs>
              <w:ind w:left="82"/>
              <w:rPr>
                <w:rFonts w:ascii="Segoe UI"/>
                <w:sz w:val="22"/>
              </w:rPr>
            </w:pPr>
            <w:r>
              <w:rPr>
                <w:rFonts w:ascii="Segoe UI"/>
                <w:spacing w:val="-5"/>
                <w:sz w:val="22"/>
              </w:rPr>
              <w:t>BPS</w:t>
            </w:r>
            <w:r>
              <w:rPr>
                <w:rFonts w:ascii="Segoe UI"/>
                <w:sz w:val="22"/>
              </w:rPr>
              <w:tab/>
              <w:t>1-</w:t>
            </w:r>
            <w:r>
              <w:rPr>
                <w:rFonts w:ascii="Segoe UI"/>
                <w:spacing w:val="-10"/>
                <w:sz w:val="22"/>
              </w:rPr>
              <w:t>4</w:t>
            </w:r>
          </w:p>
        </w:tc>
        <w:tc>
          <w:tcPr>
            <w:tcW w:w="1560" w:type="dxa"/>
          </w:tcPr>
          <w:p>
            <w:pPr>
              <w:pStyle w:val="TableParagraph"/>
              <w:ind w:right="65"/>
              <w:jc w:val="right"/>
              <w:rPr>
                <w:rFonts w:ascii="Segoe UI"/>
                <w:sz w:val="22"/>
              </w:rPr>
            </w:pPr>
            <w:r>
              <w:rPr>
                <w:rFonts w:ascii="Segoe UI"/>
                <w:spacing w:val="-2"/>
                <w:sz w:val="22"/>
              </w:rPr>
              <w:t>37,800</w:t>
            </w:r>
          </w:p>
        </w:tc>
        <w:tc>
          <w:tcPr>
            <w:tcW w:w="1695" w:type="dxa"/>
          </w:tcPr>
          <w:p>
            <w:pPr>
              <w:pStyle w:val="TableParagraph"/>
              <w:ind w:right="65"/>
              <w:jc w:val="right"/>
              <w:rPr>
                <w:rFonts w:ascii="Segoe UI"/>
                <w:sz w:val="22"/>
              </w:rPr>
            </w:pPr>
            <w:r>
              <w:rPr>
                <w:rFonts w:ascii="Segoe UI"/>
                <w:spacing w:val="-2"/>
                <w:sz w:val="22"/>
              </w:rPr>
              <w:t>1,140</w:t>
            </w:r>
          </w:p>
        </w:tc>
        <w:tc>
          <w:tcPr>
            <w:tcW w:w="1695" w:type="dxa"/>
          </w:tcPr>
          <w:p>
            <w:pPr>
              <w:pStyle w:val="TableParagraph"/>
              <w:ind w:right="65"/>
              <w:jc w:val="right"/>
              <w:rPr>
                <w:rFonts w:ascii="Segoe UI"/>
                <w:sz w:val="22"/>
              </w:rPr>
            </w:pPr>
            <w:r>
              <w:rPr>
                <w:rFonts w:ascii="Segoe UI"/>
                <w:spacing w:val="-2"/>
                <w:sz w:val="22"/>
              </w:rPr>
              <w:t>43,500</w:t>
            </w:r>
          </w:p>
        </w:tc>
      </w:tr>
      <w:tr>
        <w:trPr>
          <w:trHeight w:val="374" w:hRule="atLeast"/>
        </w:trPr>
        <w:tc>
          <w:tcPr>
            <w:tcW w:w="1590" w:type="dxa"/>
          </w:tcPr>
          <w:p>
            <w:pPr>
              <w:pStyle w:val="TableParagraph"/>
              <w:ind w:left="82"/>
              <w:rPr>
                <w:rFonts w:ascii="Segoe UI"/>
                <w:sz w:val="22"/>
              </w:rPr>
            </w:pPr>
            <w:r>
              <w:rPr>
                <w:rFonts w:ascii="Segoe UI"/>
                <w:sz w:val="22"/>
              </w:rPr>
              <w:t>PPS-</w:t>
            </w:r>
            <w:r>
              <w:rPr>
                <w:rFonts w:ascii="Segoe UI"/>
                <w:spacing w:val="-10"/>
                <w:sz w:val="22"/>
              </w:rPr>
              <w:t>2</w:t>
            </w:r>
          </w:p>
        </w:tc>
        <w:tc>
          <w:tcPr>
            <w:tcW w:w="2010" w:type="dxa"/>
          </w:tcPr>
          <w:p>
            <w:pPr>
              <w:pStyle w:val="TableParagraph"/>
              <w:tabs>
                <w:tab w:pos="689" w:val="left" w:leader="none"/>
              </w:tabs>
              <w:ind w:left="82"/>
              <w:rPr>
                <w:rFonts w:ascii="Segoe UI"/>
                <w:sz w:val="22"/>
              </w:rPr>
            </w:pPr>
            <w:r>
              <w:rPr>
                <w:rFonts w:ascii="Segoe UI"/>
                <w:spacing w:val="-5"/>
                <w:sz w:val="22"/>
              </w:rPr>
              <w:t>BPS</w:t>
            </w:r>
            <w:r>
              <w:rPr>
                <w:rFonts w:ascii="Segoe UI"/>
                <w:sz w:val="22"/>
              </w:rPr>
              <w:tab/>
              <w:t>5-</w:t>
            </w:r>
            <w:r>
              <w:rPr>
                <w:rFonts w:ascii="Segoe UI"/>
                <w:spacing w:val="-10"/>
                <w:sz w:val="22"/>
              </w:rPr>
              <w:t>8</w:t>
            </w:r>
          </w:p>
        </w:tc>
        <w:tc>
          <w:tcPr>
            <w:tcW w:w="1560" w:type="dxa"/>
          </w:tcPr>
          <w:p>
            <w:pPr>
              <w:pStyle w:val="TableParagraph"/>
              <w:ind w:right="65"/>
              <w:jc w:val="right"/>
              <w:rPr>
                <w:rFonts w:ascii="Segoe UI"/>
                <w:sz w:val="22"/>
              </w:rPr>
            </w:pPr>
            <w:r>
              <w:rPr>
                <w:rFonts w:ascii="Segoe UI"/>
                <w:spacing w:val="-2"/>
                <w:sz w:val="22"/>
              </w:rPr>
              <w:t>47,250</w:t>
            </w:r>
          </w:p>
        </w:tc>
        <w:tc>
          <w:tcPr>
            <w:tcW w:w="1695" w:type="dxa"/>
          </w:tcPr>
          <w:p>
            <w:pPr>
              <w:pStyle w:val="TableParagraph"/>
              <w:ind w:right="65"/>
              <w:jc w:val="right"/>
              <w:rPr>
                <w:rFonts w:ascii="Segoe UI"/>
                <w:sz w:val="22"/>
              </w:rPr>
            </w:pPr>
            <w:r>
              <w:rPr>
                <w:rFonts w:ascii="Segoe UI"/>
                <w:spacing w:val="-2"/>
                <w:sz w:val="22"/>
              </w:rPr>
              <w:t>1,420</w:t>
            </w:r>
          </w:p>
        </w:tc>
        <w:tc>
          <w:tcPr>
            <w:tcW w:w="1695" w:type="dxa"/>
          </w:tcPr>
          <w:p>
            <w:pPr>
              <w:pStyle w:val="TableParagraph"/>
              <w:ind w:right="65"/>
              <w:jc w:val="right"/>
              <w:rPr>
                <w:rFonts w:ascii="Segoe UI"/>
                <w:sz w:val="22"/>
              </w:rPr>
            </w:pPr>
            <w:r>
              <w:rPr>
                <w:rFonts w:ascii="Segoe UI"/>
                <w:spacing w:val="-2"/>
                <w:sz w:val="22"/>
              </w:rPr>
              <w:t>54,350</w:t>
            </w:r>
          </w:p>
        </w:tc>
      </w:tr>
      <w:tr>
        <w:trPr>
          <w:trHeight w:val="374" w:hRule="atLeast"/>
        </w:trPr>
        <w:tc>
          <w:tcPr>
            <w:tcW w:w="1590" w:type="dxa"/>
          </w:tcPr>
          <w:p>
            <w:pPr>
              <w:pStyle w:val="TableParagraph"/>
              <w:ind w:left="82"/>
              <w:rPr>
                <w:rFonts w:ascii="Segoe UI"/>
                <w:sz w:val="22"/>
              </w:rPr>
            </w:pPr>
            <w:r>
              <w:rPr>
                <w:rFonts w:ascii="Segoe UI"/>
                <w:sz w:val="22"/>
              </w:rPr>
              <w:t>PPS-</w:t>
            </w:r>
            <w:r>
              <w:rPr>
                <w:rFonts w:ascii="Segoe UI"/>
                <w:spacing w:val="-10"/>
                <w:sz w:val="22"/>
              </w:rPr>
              <w:t>3</w:t>
            </w:r>
          </w:p>
        </w:tc>
        <w:tc>
          <w:tcPr>
            <w:tcW w:w="2010" w:type="dxa"/>
          </w:tcPr>
          <w:p>
            <w:pPr>
              <w:pStyle w:val="TableParagraph"/>
              <w:tabs>
                <w:tab w:pos="689" w:val="left" w:leader="none"/>
              </w:tabs>
              <w:ind w:left="82"/>
              <w:rPr>
                <w:rFonts w:ascii="Segoe UI"/>
                <w:sz w:val="22"/>
              </w:rPr>
            </w:pPr>
            <w:r>
              <w:rPr>
                <w:rFonts w:ascii="Segoe UI"/>
                <w:spacing w:val="-5"/>
                <w:sz w:val="22"/>
              </w:rPr>
              <w:t>BPS</w:t>
            </w:r>
            <w:r>
              <w:rPr>
                <w:rFonts w:ascii="Segoe UI"/>
                <w:sz w:val="22"/>
              </w:rPr>
              <w:tab/>
              <w:t>9-</w:t>
            </w:r>
            <w:r>
              <w:rPr>
                <w:rFonts w:ascii="Segoe UI"/>
                <w:spacing w:val="-5"/>
                <w:sz w:val="22"/>
              </w:rPr>
              <w:t>10</w:t>
            </w:r>
          </w:p>
        </w:tc>
        <w:tc>
          <w:tcPr>
            <w:tcW w:w="1560" w:type="dxa"/>
          </w:tcPr>
          <w:p>
            <w:pPr>
              <w:pStyle w:val="TableParagraph"/>
              <w:ind w:right="65"/>
              <w:jc w:val="right"/>
              <w:rPr>
                <w:rFonts w:ascii="Segoe UI"/>
                <w:sz w:val="22"/>
              </w:rPr>
            </w:pPr>
            <w:r>
              <w:rPr>
                <w:rFonts w:ascii="Segoe UI"/>
                <w:spacing w:val="-2"/>
                <w:sz w:val="22"/>
              </w:rPr>
              <w:t>59,070</w:t>
            </w:r>
          </w:p>
        </w:tc>
        <w:tc>
          <w:tcPr>
            <w:tcW w:w="1695" w:type="dxa"/>
          </w:tcPr>
          <w:p>
            <w:pPr>
              <w:pStyle w:val="TableParagraph"/>
              <w:ind w:right="65"/>
              <w:jc w:val="right"/>
              <w:rPr>
                <w:rFonts w:ascii="Segoe UI"/>
                <w:sz w:val="22"/>
              </w:rPr>
            </w:pPr>
            <w:r>
              <w:rPr>
                <w:rFonts w:ascii="Segoe UI"/>
                <w:spacing w:val="-2"/>
                <w:sz w:val="22"/>
              </w:rPr>
              <w:t>1,780</w:t>
            </w:r>
          </w:p>
        </w:tc>
        <w:tc>
          <w:tcPr>
            <w:tcW w:w="1695" w:type="dxa"/>
          </w:tcPr>
          <w:p>
            <w:pPr>
              <w:pStyle w:val="TableParagraph"/>
              <w:ind w:right="65"/>
              <w:jc w:val="right"/>
              <w:rPr>
                <w:rFonts w:ascii="Segoe UI"/>
                <w:sz w:val="22"/>
              </w:rPr>
            </w:pPr>
            <w:r>
              <w:rPr>
                <w:rFonts w:ascii="Segoe UI"/>
                <w:spacing w:val="-2"/>
                <w:sz w:val="22"/>
              </w:rPr>
              <w:t>67,970</w:t>
            </w:r>
          </w:p>
        </w:tc>
      </w:tr>
      <w:tr>
        <w:trPr>
          <w:trHeight w:val="374" w:hRule="atLeast"/>
        </w:trPr>
        <w:tc>
          <w:tcPr>
            <w:tcW w:w="1590" w:type="dxa"/>
          </w:tcPr>
          <w:p>
            <w:pPr>
              <w:pStyle w:val="TableParagraph"/>
              <w:ind w:left="82"/>
              <w:rPr>
                <w:rFonts w:ascii="Segoe UI"/>
                <w:sz w:val="22"/>
              </w:rPr>
            </w:pPr>
            <w:r>
              <w:rPr>
                <w:rFonts w:ascii="Segoe UI"/>
                <w:sz w:val="22"/>
              </w:rPr>
              <w:t>PPS-</w:t>
            </w:r>
            <w:r>
              <w:rPr>
                <w:rFonts w:ascii="Segoe UI"/>
                <w:spacing w:val="-10"/>
                <w:sz w:val="22"/>
              </w:rPr>
              <w:t>4</w:t>
            </w:r>
          </w:p>
        </w:tc>
        <w:tc>
          <w:tcPr>
            <w:tcW w:w="2010" w:type="dxa"/>
          </w:tcPr>
          <w:p>
            <w:pPr>
              <w:pStyle w:val="TableParagraph"/>
              <w:ind w:left="82"/>
              <w:rPr>
                <w:rFonts w:ascii="Segoe UI"/>
                <w:sz w:val="22"/>
              </w:rPr>
            </w:pPr>
            <w:r>
              <w:rPr>
                <w:rFonts w:ascii="Segoe UI"/>
                <w:sz w:val="22"/>
              </w:rPr>
              <w:t>BPS</w:t>
            </w:r>
            <w:r>
              <w:rPr>
                <w:rFonts w:ascii="Segoe UI"/>
                <w:spacing w:val="60"/>
                <w:sz w:val="22"/>
              </w:rPr>
              <w:t> </w:t>
            </w:r>
            <w:r>
              <w:rPr>
                <w:rFonts w:ascii="Segoe UI"/>
                <w:sz w:val="22"/>
              </w:rPr>
              <w:t>11-</w:t>
            </w:r>
            <w:r>
              <w:rPr>
                <w:rFonts w:ascii="Segoe UI"/>
                <w:spacing w:val="-5"/>
                <w:sz w:val="22"/>
              </w:rPr>
              <w:t>13</w:t>
            </w:r>
          </w:p>
        </w:tc>
        <w:tc>
          <w:tcPr>
            <w:tcW w:w="1560" w:type="dxa"/>
          </w:tcPr>
          <w:p>
            <w:pPr>
              <w:pStyle w:val="TableParagraph"/>
              <w:ind w:right="65"/>
              <w:jc w:val="right"/>
              <w:rPr>
                <w:rFonts w:ascii="Segoe UI"/>
                <w:sz w:val="22"/>
              </w:rPr>
            </w:pPr>
            <w:r>
              <w:rPr>
                <w:rFonts w:ascii="Segoe UI"/>
                <w:spacing w:val="-2"/>
                <w:sz w:val="22"/>
              </w:rPr>
              <w:t>70,880</w:t>
            </w:r>
          </w:p>
        </w:tc>
        <w:tc>
          <w:tcPr>
            <w:tcW w:w="1695" w:type="dxa"/>
          </w:tcPr>
          <w:p>
            <w:pPr>
              <w:pStyle w:val="TableParagraph"/>
              <w:ind w:right="65"/>
              <w:jc w:val="right"/>
              <w:rPr>
                <w:rFonts w:ascii="Segoe UI"/>
                <w:sz w:val="22"/>
              </w:rPr>
            </w:pPr>
            <w:r>
              <w:rPr>
                <w:rFonts w:ascii="Segoe UI"/>
                <w:spacing w:val="-2"/>
                <w:sz w:val="22"/>
              </w:rPr>
              <w:t>2,130</w:t>
            </w:r>
          </w:p>
        </w:tc>
        <w:tc>
          <w:tcPr>
            <w:tcW w:w="1695" w:type="dxa"/>
          </w:tcPr>
          <w:p>
            <w:pPr>
              <w:pStyle w:val="TableParagraph"/>
              <w:ind w:right="65"/>
              <w:jc w:val="right"/>
              <w:rPr>
                <w:rFonts w:ascii="Segoe UI"/>
                <w:sz w:val="22"/>
              </w:rPr>
            </w:pPr>
            <w:r>
              <w:rPr>
                <w:rFonts w:ascii="Segoe UI"/>
                <w:spacing w:val="-2"/>
                <w:sz w:val="22"/>
              </w:rPr>
              <w:t>81,530</w:t>
            </w:r>
          </w:p>
        </w:tc>
      </w:tr>
      <w:tr>
        <w:trPr>
          <w:trHeight w:val="374" w:hRule="atLeast"/>
        </w:trPr>
        <w:tc>
          <w:tcPr>
            <w:tcW w:w="1590" w:type="dxa"/>
          </w:tcPr>
          <w:p>
            <w:pPr>
              <w:pStyle w:val="TableParagraph"/>
              <w:ind w:left="82"/>
              <w:rPr>
                <w:rFonts w:ascii="Segoe UI"/>
                <w:sz w:val="22"/>
              </w:rPr>
            </w:pPr>
            <w:r>
              <w:rPr>
                <w:rFonts w:ascii="Segoe UI"/>
                <w:sz w:val="22"/>
              </w:rPr>
              <w:t>PPS-</w:t>
            </w:r>
            <w:r>
              <w:rPr>
                <w:rFonts w:ascii="Segoe UI"/>
                <w:spacing w:val="-10"/>
                <w:sz w:val="22"/>
              </w:rPr>
              <w:t>5</w:t>
            </w:r>
          </w:p>
        </w:tc>
        <w:tc>
          <w:tcPr>
            <w:tcW w:w="2010" w:type="dxa"/>
          </w:tcPr>
          <w:p>
            <w:pPr>
              <w:pStyle w:val="TableParagraph"/>
              <w:ind w:left="82"/>
              <w:rPr>
                <w:rFonts w:ascii="Segoe UI"/>
                <w:sz w:val="22"/>
              </w:rPr>
            </w:pPr>
            <w:r>
              <w:rPr>
                <w:rFonts w:ascii="Segoe UI"/>
                <w:sz w:val="22"/>
              </w:rPr>
              <w:t>BPS</w:t>
            </w:r>
            <w:r>
              <w:rPr>
                <w:rFonts w:ascii="Segoe UI"/>
                <w:spacing w:val="60"/>
                <w:sz w:val="22"/>
              </w:rPr>
              <w:t> </w:t>
            </w:r>
            <w:r>
              <w:rPr>
                <w:rFonts w:ascii="Segoe UI"/>
                <w:sz w:val="22"/>
              </w:rPr>
              <w:t>14-</w:t>
            </w:r>
            <w:r>
              <w:rPr>
                <w:rFonts w:ascii="Segoe UI"/>
                <w:spacing w:val="-5"/>
                <w:sz w:val="22"/>
              </w:rPr>
              <w:t>15</w:t>
            </w:r>
          </w:p>
        </w:tc>
        <w:tc>
          <w:tcPr>
            <w:tcW w:w="1560" w:type="dxa"/>
          </w:tcPr>
          <w:p>
            <w:pPr>
              <w:pStyle w:val="TableParagraph"/>
              <w:ind w:right="65"/>
              <w:jc w:val="right"/>
              <w:rPr>
                <w:rFonts w:ascii="Segoe UI"/>
                <w:sz w:val="22"/>
              </w:rPr>
            </w:pPr>
            <w:r>
              <w:rPr>
                <w:rFonts w:ascii="Segoe UI"/>
                <w:spacing w:val="-2"/>
                <w:sz w:val="22"/>
              </w:rPr>
              <w:t>94,500</w:t>
            </w:r>
          </w:p>
        </w:tc>
        <w:tc>
          <w:tcPr>
            <w:tcW w:w="1695" w:type="dxa"/>
          </w:tcPr>
          <w:p>
            <w:pPr>
              <w:pStyle w:val="TableParagraph"/>
              <w:ind w:right="65"/>
              <w:jc w:val="right"/>
              <w:rPr>
                <w:rFonts w:ascii="Segoe UI"/>
                <w:sz w:val="22"/>
              </w:rPr>
            </w:pPr>
            <w:r>
              <w:rPr>
                <w:rFonts w:ascii="Segoe UI"/>
                <w:spacing w:val="-2"/>
                <w:sz w:val="22"/>
              </w:rPr>
              <w:t>2,840</w:t>
            </w:r>
          </w:p>
        </w:tc>
        <w:tc>
          <w:tcPr>
            <w:tcW w:w="1695" w:type="dxa"/>
          </w:tcPr>
          <w:p>
            <w:pPr>
              <w:pStyle w:val="TableParagraph"/>
              <w:ind w:right="65"/>
              <w:jc w:val="right"/>
              <w:rPr>
                <w:rFonts w:ascii="Segoe UI"/>
                <w:sz w:val="22"/>
              </w:rPr>
            </w:pPr>
            <w:r>
              <w:rPr>
                <w:rFonts w:ascii="Segoe UI"/>
                <w:spacing w:val="-2"/>
                <w:sz w:val="22"/>
              </w:rPr>
              <w:t>108,700</w:t>
            </w:r>
          </w:p>
        </w:tc>
      </w:tr>
      <w:tr>
        <w:trPr>
          <w:trHeight w:val="374" w:hRule="atLeast"/>
        </w:trPr>
        <w:tc>
          <w:tcPr>
            <w:tcW w:w="1590" w:type="dxa"/>
          </w:tcPr>
          <w:p>
            <w:pPr>
              <w:pStyle w:val="TableParagraph"/>
              <w:ind w:left="82"/>
              <w:rPr>
                <w:rFonts w:ascii="Segoe UI"/>
                <w:sz w:val="22"/>
              </w:rPr>
            </w:pPr>
            <w:r>
              <w:rPr>
                <w:rFonts w:ascii="Segoe UI"/>
                <w:sz w:val="22"/>
              </w:rPr>
              <w:t>PPS-</w:t>
            </w:r>
            <w:r>
              <w:rPr>
                <w:rFonts w:ascii="Segoe UI"/>
                <w:spacing w:val="-10"/>
                <w:sz w:val="22"/>
              </w:rPr>
              <w:t>6</w:t>
            </w:r>
          </w:p>
        </w:tc>
        <w:tc>
          <w:tcPr>
            <w:tcW w:w="2010" w:type="dxa"/>
          </w:tcPr>
          <w:p>
            <w:pPr>
              <w:pStyle w:val="TableParagraph"/>
              <w:ind w:left="82"/>
              <w:rPr>
                <w:rFonts w:ascii="Segoe UI"/>
                <w:sz w:val="22"/>
              </w:rPr>
            </w:pPr>
            <w:r>
              <w:rPr>
                <w:rFonts w:ascii="Segoe UI"/>
                <w:sz w:val="22"/>
              </w:rPr>
              <w:t>BPS</w:t>
            </w:r>
            <w:r>
              <w:rPr>
                <w:rFonts w:ascii="Segoe UI"/>
                <w:spacing w:val="60"/>
                <w:sz w:val="22"/>
              </w:rPr>
              <w:t> </w:t>
            </w:r>
            <w:r>
              <w:rPr>
                <w:rFonts w:ascii="Segoe UI"/>
                <w:spacing w:val="-5"/>
                <w:sz w:val="22"/>
              </w:rPr>
              <w:t>16</w:t>
            </w:r>
          </w:p>
        </w:tc>
        <w:tc>
          <w:tcPr>
            <w:tcW w:w="1560" w:type="dxa"/>
          </w:tcPr>
          <w:p>
            <w:pPr>
              <w:pStyle w:val="TableParagraph"/>
              <w:ind w:right="65"/>
              <w:jc w:val="right"/>
              <w:rPr>
                <w:rFonts w:ascii="Segoe UI"/>
                <w:sz w:val="22"/>
              </w:rPr>
            </w:pPr>
            <w:r>
              <w:rPr>
                <w:rFonts w:ascii="Segoe UI"/>
                <w:spacing w:val="-2"/>
                <w:sz w:val="22"/>
              </w:rPr>
              <w:t>141,750</w:t>
            </w:r>
          </w:p>
        </w:tc>
        <w:tc>
          <w:tcPr>
            <w:tcW w:w="1695" w:type="dxa"/>
          </w:tcPr>
          <w:p>
            <w:pPr>
              <w:pStyle w:val="TableParagraph"/>
              <w:ind w:right="65"/>
              <w:jc w:val="right"/>
              <w:rPr>
                <w:rFonts w:ascii="Segoe UI"/>
                <w:sz w:val="22"/>
              </w:rPr>
            </w:pPr>
            <w:r>
              <w:rPr>
                <w:rFonts w:ascii="Segoe UI"/>
                <w:spacing w:val="-2"/>
                <w:sz w:val="22"/>
              </w:rPr>
              <w:t>4,260</w:t>
            </w:r>
          </w:p>
        </w:tc>
        <w:tc>
          <w:tcPr>
            <w:tcW w:w="1695" w:type="dxa"/>
          </w:tcPr>
          <w:p>
            <w:pPr>
              <w:pStyle w:val="TableParagraph"/>
              <w:ind w:right="65"/>
              <w:jc w:val="right"/>
              <w:rPr>
                <w:rFonts w:ascii="Segoe UI"/>
                <w:sz w:val="22"/>
              </w:rPr>
            </w:pPr>
            <w:r>
              <w:rPr>
                <w:rFonts w:ascii="Segoe UI"/>
                <w:spacing w:val="-2"/>
                <w:sz w:val="22"/>
              </w:rPr>
              <w:t>163,050</w:t>
            </w:r>
          </w:p>
        </w:tc>
      </w:tr>
      <w:tr>
        <w:trPr>
          <w:trHeight w:val="374" w:hRule="atLeast"/>
        </w:trPr>
        <w:tc>
          <w:tcPr>
            <w:tcW w:w="1590" w:type="dxa"/>
          </w:tcPr>
          <w:p>
            <w:pPr>
              <w:pStyle w:val="TableParagraph"/>
              <w:ind w:left="82"/>
              <w:rPr>
                <w:rFonts w:ascii="Segoe UI"/>
                <w:sz w:val="22"/>
              </w:rPr>
            </w:pPr>
            <w:r>
              <w:rPr>
                <w:rFonts w:ascii="Segoe UI"/>
                <w:sz w:val="22"/>
              </w:rPr>
              <w:t>PPS-</w:t>
            </w:r>
            <w:r>
              <w:rPr>
                <w:rFonts w:ascii="Segoe UI"/>
                <w:spacing w:val="-10"/>
                <w:sz w:val="22"/>
              </w:rPr>
              <w:t>7</w:t>
            </w:r>
          </w:p>
        </w:tc>
        <w:tc>
          <w:tcPr>
            <w:tcW w:w="2010" w:type="dxa"/>
          </w:tcPr>
          <w:p>
            <w:pPr>
              <w:pStyle w:val="TableParagraph"/>
              <w:ind w:left="82"/>
              <w:rPr>
                <w:rFonts w:ascii="Segoe UI"/>
                <w:sz w:val="22"/>
              </w:rPr>
            </w:pPr>
            <w:r>
              <w:rPr>
                <w:rFonts w:ascii="Segoe UI"/>
                <w:sz w:val="22"/>
              </w:rPr>
              <w:t>BPS</w:t>
            </w:r>
            <w:r>
              <w:rPr>
                <w:rFonts w:ascii="Segoe UI"/>
                <w:spacing w:val="60"/>
                <w:sz w:val="22"/>
              </w:rPr>
              <w:t> </w:t>
            </w:r>
            <w:r>
              <w:rPr>
                <w:rFonts w:ascii="Segoe UI"/>
                <w:spacing w:val="-5"/>
                <w:sz w:val="22"/>
              </w:rPr>
              <w:t>17</w:t>
            </w:r>
          </w:p>
        </w:tc>
        <w:tc>
          <w:tcPr>
            <w:tcW w:w="1560" w:type="dxa"/>
          </w:tcPr>
          <w:p>
            <w:pPr>
              <w:pStyle w:val="TableParagraph"/>
              <w:ind w:right="65"/>
              <w:jc w:val="right"/>
              <w:rPr>
                <w:rFonts w:ascii="Segoe UI"/>
                <w:sz w:val="22"/>
              </w:rPr>
            </w:pPr>
            <w:r>
              <w:rPr>
                <w:rFonts w:ascii="Segoe UI"/>
                <w:spacing w:val="-2"/>
                <w:sz w:val="22"/>
              </w:rPr>
              <w:t>212,630</w:t>
            </w:r>
          </w:p>
        </w:tc>
        <w:tc>
          <w:tcPr>
            <w:tcW w:w="1695" w:type="dxa"/>
          </w:tcPr>
          <w:p>
            <w:pPr>
              <w:pStyle w:val="TableParagraph"/>
              <w:ind w:right="65"/>
              <w:jc w:val="right"/>
              <w:rPr>
                <w:rFonts w:ascii="Segoe UI"/>
                <w:sz w:val="22"/>
              </w:rPr>
            </w:pPr>
            <w:r>
              <w:rPr>
                <w:rFonts w:ascii="Segoe UI"/>
                <w:spacing w:val="-2"/>
                <w:sz w:val="22"/>
              </w:rPr>
              <w:t>6,380</w:t>
            </w:r>
          </w:p>
        </w:tc>
        <w:tc>
          <w:tcPr>
            <w:tcW w:w="1695" w:type="dxa"/>
          </w:tcPr>
          <w:p>
            <w:pPr>
              <w:pStyle w:val="TableParagraph"/>
              <w:ind w:right="65"/>
              <w:jc w:val="right"/>
              <w:rPr>
                <w:rFonts w:ascii="Segoe UI"/>
                <w:sz w:val="22"/>
              </w:rPr>
            </w:pPr>
            <w:r>
              <w:rPr>
                <w:rFonts w:ascii="Segoe UI"/>
                <w:spacing w:val="-2"/>
                <w:sz w:val="22"/>
              </w:rPr>
              <w:t>244,530</w:t>
            </w:r>
          </w:p>
        </w:tc>
      </w:tr>
      <w:tr>
        <w:trPr>
          <w:trHeight w:val="374" w:hRule="atLeast"/>
        </w:trPr>
        <w:tc>
          <w:tcPr>
            <w:tcW w:w="1590" w:type="dxa"/>
          </w:tcPr>
          <w:p>
            <w:pPr>
              <w:pStyle w:val="TableParagraph"/>
              <w:ind w:left="82"/>
              <w:rPr>
                <w:rFonts w:ascii="Segoe UI"/>
                <w:sz w:val="22"/>
              </w:rPr>
            </w:pPr>
            <w:r>
              <w:rPr>
                <w:rFonts w:ascii="Segoe UI"/>
                <w:sz w:val="22"/>
              </w:rPr>
              <w:t>PPS-</w:t>
            </w:r>
            <w:r>
              <w:rPr>
                <w:rFonts w:ascii="Segoe UI"/>
                <w:spacing w:val="-10"/>
                <w:sz w:val="22"/>
              </w:rPr>
              <w:t>8</w:t>
            </w:r>
          </w:p>
        </w:tc>
        <w:tc>
          <w:tcPr>
            <w:tcW w:w="2010" w:type="dxa"/>
          </w:tcPr>
          <w:p>
            <w:pPr>
              <w:pStyle w:val="TableParagraph"/>
              <w:ind w:left="82"/>
              <w:rPr>
                <w:rFonts w:ascii="Segoe UI"/>
                <w:sz w:val="22"/>
              </w:rPr>
            </w:pPr>
            <w:r>
              <w:rPr>
                <w:rFonts w:ascii="Segoe UI"/>
                <w:sz w:val="22"/>
              </w:rPr>
              <w:t>BPS</w:t>
            </w:r>
            <w:r>
              <w:rPr>
                <w:rFonts w:ascii="Segoe UI"/>
                <w:spacing w:val="60"/>
                <w:sz w:val="22"/>
              </w:rPr>
              <w:t> </w:t>
            </w:r>
            <w:r>
              <w:rPr>
                <w:rFonts w:ascii="Segoe UI"/>
                <w:spacing w:val="-5"/>
                <w:sz w:val="22"/>
              </w:rPr>
              <w:t>18</w:t>
            </w:r>
          </w:p>
        </w:tc>
        <w:tc>
          <w:tcPr>
            <w:tcW w:w="1560" w:type="dxa"/>
          </w:tcPr>
          <w:p>
            <w:pPr>
              <w:pStyle w:val="TableParagraph"/>
              <w:ind w:right="65"/>
              <w:jc w:val="right"/>
              <w:rPr>
                <w:rFonts w:ascii="Segoe UI"/>
                <w:sz w:val="22"/>
              </w:rPr>
            </w:pPr>
            <w:r>
              <w:rPr>
                <w:rFonts w:ascii="Segoe UI"/>
                <w:spacing w:val="-2"/>
                <w:sz w:val="22"/>
              </w:rPr>
              <w:t>295,320</w:t>
            </w:r>
          </w:p>
        </w:tc>
        <w:tc>
          <w:tcPr>
            <w:tcW w:w="1695" w:type="dxa"/>
          </w:tcPr>
          <w:p>
            <w:pPr>
              <w:pStyle w:val="TableParagraph"/>
              <w:ind w:right="65"/>
              <w:jc w:val="right"/>
              <w:rPr>
                <w:rFonts w:ascii="Segoe UI"/>
                <w:sz w:val="22"/>
              </w:rPr>
            </w:pPr>
            <w:r>
              <w:rPr>
                <w:rFonts w:ascii="Segoe UI"/>
                <w:spacing w:val="-2"/>
                <w:sz w:val="22"/>
              </w:rPr>
              <w:t>8,860</w:t>
            </w:r>
          </w:p>
        </w:tc>
        <w:tc>
          <w:tcPr>
            <w:tcW w:w="1695" w:type="dxa"/>
          </w:tcPr>
          <w:p>
            <w:pPr>
              <w:pStyle w:val="TableParagraph"/>
              <w:ind w:right="65"/>
              <w:jc w:val="right"/>
              <w:rPr>
                <w:rFonts w:ascii="Segoe UI"/>
                <w:sz w:val="22"/>
              </w:rPr>
            </w:pPr>
            <w:r>
              <w:rPr>
                <w:rFonts w:ascii="Segoe UI"/>
                <w:spacing w:val="-2"/>
                <w:sz w:val="22"/>
              </w:rPr>
              <w:t>339,620</w:t>
            </w:r>
          </w:p>
        </w:tc>
      </w:tr>
      <w:tr>
        <w:trPr>
          <w:trHeight w:val="374" w:hRule="atLeast"/>
        </w:trPr>
        <w:tc>
          <w:tcPr>
            <w:tcW w:w="1590" w:type="dxa"/>
          </w:tcPr>
          <w:p>
            <w:pPr>
              <w:pStyle w:val="TableParagraph"/>
              <w:ind w:left="82"/>
              <w:rPr>
                <w:rFonts w:ascii="Segoe UI"/>
                <w:sz w:val="22"/>
              </w:rPr>
            </w:pPr>
            <w:r>
              <w:rPr>
                <w:rFonts w:ascii="Segoe UI"/>
                <w:sz w:val="22"/>
              </w:rPr>
              <w:t>PPS-</w:t>
            </w:r>
            <w:r>
              <w:rPr>
                <w:rFonts w:ascii="Segoe UI"/>
                <w:spacing w:val="-10"/>
                <w:sz w:val="22"/>
              </w:rPr>
              <w:t>9</w:t>
            </w:r>
          </w:p>
        </w:tc>
        <w:tc>
          <w:tcPr>
            <w:tcW w:w="2010" w:type="dxa"/>
          </w:tcPr>
          <w:p>
            <w:pPr>
              <w:pStyle w:val="TableParagraph"/>
              <w:ind w:left="82"/>
              <w:rPr>
                <w:rFonts w:ascii="Segoe UI"/>
                <w:sz w:val="22"/>
              </w:rPr>
            </w:pPr>
            <w:r>
              <w:rPr>
                <w:rFonts w:ascii="Segoe UI"/>
                <w:sz w:val="22"/>
              </w:rPr>
              <w:t>BPS</w:t>
            </w:r>
            <w:r>
              <w:rPr>
                <w:rFonts w:ascii="Segoe UI"/>
                <w:spacing w:val="60"/>
                <w:sz w:val="22"/>
              </w:rPr>
              <w:t> </w:t>
            </w:r>
            <w:r>
              <w:rPr>
                <w:rFonts w:ascii="Segoe UI"/>
                <w:spacing w:val="-5"/>
                <w:sz w:val="22"/>
              </w:rPr>
              <w:t>19</w:t>
            </w:r>
          </w:p>
        </w:tc>
        <w:tc>
          <w:tcPr>
            <w:tcW w:w="1560" w:type="dxa"/>
          </w:tcPr>
          <w:p>
            <w:pPr>
              <w:pStyle w:val="TableParagraph"/>
              <w:ind w:right="65"/>
              <w:jc w:val="right"/>
              <w:rPr>
                <w:rFonts w:ascii="Segoe UI"/>
                <w:sz w:val="22"/>
              </w:rPr>
            </w:pPr>
            <w:r>
              <w:rPr>
                <w:rFonts w:ascii="Segoe UI"/>
                <w:spacing w:val="-2"/>
                <w:sz w:val="22"/>
              </w:rPr>
              <w:t>398,130</w:t>
            </w:r>
          </w:p>
        </w:tc>
        <w:tc>
          <w:tcPr>
            <w:tcW w:w="1695" w:type="dxa"/>
          </w:tcPr>
          <w:p>
            <w:pPr>
              <w:pStyle w:val="TableParagraph"/>
              <w:ind w:right="65"/>
              <w:jc w:val="right"/>
              <w:rPr>
                <w:rFonts w:ascii="Segoe UI"/>
                <w:sz w:val="22"/>
              </w:rPr>
            </w:pPr>
            <w:r>
              <w:rPr>
                <w:rFonts w:ascii="Segoe UI"/>
                <w:spacing w:val="-2"/>
                <w:sz w:val="22"/>
              </w:rPr>
              <w:t>11,950</w:t>
            </w:r>
          </w:p>
        </w:tc>
        <w:tc>
          <w:tcPr>
            <w:tcW w:w="1695" w:type="dxa"/>
          </w:tcPr>
          <w:p>
            <w:pPr>
              <w:pStyle w:val="TableParagraph"/>
              <w:ind w:right="65"/>
              <w:jc w:val="right"/>
              <w:rPr>
                <w:rFonts w:ascii="Segoe UI"/>
                <w:sz w:val="22"/>
              </w:rPr>
            </w:pPr>
            <w:r>
              <w:rPr>
                <w:rFonts w:ascii="Segoe UI"/>
                <w:spacing w:val="-2"/>
                <w:sz w:val="22"/>
              </w:rPr>
              <w:t>457,880</w:t>
            </w:r>
          </w:p>
        </w:tc>
      </w:tr>
      <w:tr>
        <w:trPr>
          <w:trHeight w:val="374" w:hRule="atLeast"/>
        </w:trPr>
        <w:tc>
          <w:tcPr>
            <w:tcW w:w="1590" w:type="dxa"/>
          </w:tcPr>
          <w:p>
            <w:pPr>
              <w:pStyle w:val="TableParagraph"/>
              <w:ind w:left="82"/>
              <w:rPr>
                <w:rFonts w:ascii="Segoe UI"/>
                <w:sz w:val="22"/>
              </w:rPr>
            </w:pPr>
            <w:r>
              <w:rPr>
                <w:rFonts w:ascii="Segoe UI"/>
                <w:sz w:val="22"/>
              </w:rPr>
              <w:t>PPS-</w:t>
            </w:r>
            <w:r>
              <w:rPr>
                <w:rFonts w:ascii="Segoe UI"/>
                <w:spacing w:val="-5"/>
                <w:sz w:val="22"/>
              </w:rPr>
              <w:t>10</w:t>
            </w:r>
          </w:p>
        </w:tc>
        <w:tc>
          <w:tcPr>
            <w:tcW w:w="2010" w:type="dxa"/>
          </w:tcPr>
          <w:p>
            <w:pPr>
              <w:pStyle w:val="TableParagraph"/>
              <w:ind w:left="82"/>
              <w:rPr>
                <w:rFonts w:ascii="Segoe UI"/>
                <w:sz w:val="22"/>
              </w:rPr>
            </w:pPr>
            <w:r>
              <w:rPr>
                <w:rFonts w:ascii="Segoe UI"/>
                <w:sz w:val="22"/>
              </w:rPr>
              <w:t>BPS</w:t>
            </w:r>
            <w:r>
              <w:rPr>
                <w:rFonts w:ascii="Segoe UI"/>
                <w:spacing w:val="60"/>
                <w:sz w:val="22"/>
              </w:rPr>
              <w:t> </w:t>
            </w:r>
            <w:r>
              <w:rPr>
                <w:rFonts w:ascii="Segoe UI"/>
                <w:spacing w:val="-5"/>
                <w:sz w:val="22"/>
              </w:rPr>
              <w:t>20</w:t>
            </w:r>
          </w:p>
        </w:tc>
        <w:tc>
          <w:tcPr>
            <w:tcW w:w="1560" w:type="dxa"/>
          </w:tcPr>
          <w:p>
            <w:pPr>
              <w:pStyle w:val="TableParagraph"/>
              <w:ind w:right="65"/>
              <w:jc w:val="right"/>
              <w:rPr>
                <w:rFonts w:ascii="Segoe UI"/>
                <w:sz w:val="22"/>
              </w:rPr>
            </w:pPr>
            <w:r>
              <w:rPr>
                <w:rFonts w:ascii="Segoe UI"/>
                <w:spacing w:val="-2"/>
                <w:sz w:val="22"/>
              </w:rPr>
              <w:t>568,750</w:t>
            </w:r>
          </w:p>
        </w:tc>
        <w:tc>
          <w:tcPr>
            <w:tcW w:w="1695" w:type="dxa"/>
          </w:tcPr>
          <w:p>
            <w:pPr>
              <w:pStyle w:val="TableParagraph"/>
              <w:ind w:right="65"/>
              <w:jc w:val="right"/>
              <w:rPr>
                <w:rFonts w:ascii="Segoe UI"/>
                <w:sz w:val="22"/>
              </w:rPr>
            </w:pPr>
            <w:r>
              <w:rPr>
                <w:rFonts w:ascii="Segoe UI"/>
                <w:spacing w:val="-2"/>
                <w:sz w:val="22"/>
              </w:rPr>
              <w:t>17,070</w:t>
            </w:r>
          </w:p>
        </w:tc>
        <w:tc>
          <w:tcPr>
            <w:tcW w:w="1695" w:type="dxa"/>
          </w:tcPr>
          <w:p>
            <w:pPr>
              <w:pStyle w:val="TableParagraph"/>
              <w:ind w:right="65"/>
              <w:jc w:val="right"/>
              <w:rPr>
                <w:rFonts w:ascii="Segoe UI"/>
                <w:sz w:val="22"/>
              </w:rPr>
            </w:pPr>
            <w:r>
              <w:rPr>
                <w:rFonts w:ascii="Segoe UI"/>
                <w:spacing w:val="-2"/>
                <w:sz w:val="22"/>
              </w:rPr>
              <w:t>654,100</w:t>
            </w:r>
          </w:p>
        </w:tc>
      </w:tr>
      <w:tr>
        <w:trPr>
          <w:trHeight w:val="374" w:hRule="atLeast"/>
        </w:trPr>
        <w:tc>
          <w:tcPr>
            <w:tcW w:w="1590" w:type="dxa"/>
          </w:tcPr>
          <w:p>
            <w:pPr>
              <w:pStyle w:val="TableParagraph"/>
              <w:ind w:left="82"/>
              <w:rPr>
                <w:rFonts w:ascii="Segoe UI"/>
                <w:sz w:val="22"/>
              </w:rPr>
            </w:pPr>
            <w:r>
              <w:rPr>
                <w:rFonts w:ascii="Segoe UI"/>
                <w:sz w:val="22"/>
              </w:rPr>
              <w:t>PPS-</w:t>
            </w:r>
            <w:r>
              <w:rPr>
                <w:rFonts w:ascii="Segoe UI"/>
                <w:spacing w:val="-5"/>
                <w:sz w:val="22"/>
              </w:rPr>
              <w:t>11</w:t>
            </w:r>
          </w:p>
        </w:tc>
        <w:tc>
          <w:tcPr>
            <w:tcW w:w="2010" w:type="dxa"/>
          </w:tcPr>
          <w:p>
            <w:pPr>
              <w:pStyle w:val="TableParagraph"/>
              <w:ind w:left="82"/>
              <w:rPr>
                <w:rFonts w:ascii="Segoe UI"/>
                <w:sz w:val="22"/>
              </w:rPr>
            </w:pPr>
            <w:r>
              <w:rPr>
                <w:rFonts w:ascii="Segoe UI"/>
                <w:sz w:val="22"/>
              </w:rPr>
              <w:t>BPS</w:t>
            </w:r>
            <w:r>
              <w:rPr>
                <w:rFonts w:ascii="Segoe UI"/>
                <w:spacing w:val="60"/>
                <w:sz w:val="22"/>
              </w:rPr>
              <w:t> </w:t>
            </w:r>
            <w:r>
              <w:rPr>
                <w:rFonts w:ascii="Segoe UI"/>
                <w:spacing w:val="-5"/>
                <w:sz w:val="22"/>
              </w:rPr>
              <w:t>21</w:t>
            </w:r>
          </w:p>
        </w:tc>
        <w:tc>
          <w:tcPr>
            <w:tcW w:w="1560" w:type="dxa"/>
          </w:tcPr>
          <w:p>
            <w:pPr>
              <w:pStyle w:val="TableParagraph"/>
              <w:ind w:right="65"/>
              <w:jc w:val="right"/>
              <w:rPr>
                <w:rFonts w:ascii="Segoe UI"/>
                <w:sz w:val="22"/>
              </w:rPr>
            </w:pPr>
            <w:r>
              <w:rPr>
                <w:rFonts w:ascii="Segoe UI"/>
                <w:spacing w:val="-2"/>
                <w:sz w:val="22"/>
              </w:rPr>
              <w:t>735,000</w:t>
            </w:r>
          </w:p>
        </w:tc>
        <w:tc>
          <w:tcPr>
            <w:tcW w:w="1695" w:type="dxa"/>
          </w:tcPr>
          <w:p>
            <w:pPr>
              <w:pStyle w:val="TableParagraph"/>
              <w:ind w:right="65"/>
              <w:jc w:val="right"/>
              <w:rPr>
                <w:rFonts w:ascii="Segoe UI"/>
                <w:sz w:val="22"/>
              </w:rPr>
            </w:pPr>
            <w:r>
              <w:rPr>
                <w:rFonts w:ascii="Segoe UI"/>
                <w:spacing w:val="-2"/>
                <w:sz w:val="22"/>
              </w:rPr>
              <w:t>22,050</w:t>
            </w:r>
          </w:p>
        </w:tc>
        <w:tc>
          <w:tcPr>
            <w:tcW w:w="1695" w:type="dxa"/>
          </w:tcPr>
          <w:p>
            <w:pPr>
              <w:pStyle w:val="TableParagraph"/>
              <w:ind w:right="65"/>
              <w:jc w:val="right"/>
              <w:rPr>
                <w:rFonts w:ascii="Segoe UI"/>
                <w:sz w:val="22"/>
              </w:rPr>
            </w:pPr>
            <w:r>
              <w:rPr>
                <w:rFonts w:ascii="Segoe UI"/>
                <w:spacing w:val="-2"/>
                <w:sz w:val="22"/>
              </w:rPr>
              <w:t>845,250</w:t>
            </w:r>
          </w:p>
        </w:tc>
      </w:tr>
      <w:tr>
        <w:trPr>
          <w:trHeight w:val="374" w:hRule="atLeast"/>
        </w:trPr>
        <w:tc>
          <w:tcPr>
            <w:tcW w:w="1590" w:type="dxa"/>
          </w:tcPr>
          <w:p>
            <w:pPr>
              <w:pStyle w:val="TableParagraph"/>
              <w:ind w:left="82"/>
              <w:rPr>
                <w:rFonts w:ascii="Segoe UI"/>
                <w:sz w:val="22"/>
              </w:rPr>
            </w:pPr>
            <w:r>
              <w:rPr>
                <w:rFonts w:ascii="Segoe UI"/>
                <w:sz w:val="22"/>
              </w:rPr>
              <w:t>PPS-</w:t>
            </w:r>
            <w:r>
              <w:rPr>
                <w:rFonts w:ascii="Segoe UI"/>
                <w:spacing w:val="-5"/>
                <w:sz w:val="22"/>
              </w:rPr>
              <w:t>12</w:t>
            </w:r>
          </w:p>
        </w:tc>
        <w:tc>
          <w:tcPr>
            <w:tcW w:w="2010" w:type="dxa"/>
          </w:tcPr>
          <w:p>
            <w:pPr>
              <w:pStyle w:val="TableParagraph"/>
              <w:ind w:left="82"/>
              <w:rPr>
                <w:rFonts w:ascii="Segoe UI"/>
                <w:sz w:val="22"/>
              </w:rPr>
            </w:pPr>
            <w:r>
              <w:rPr>
                <w:rFonts w:ascii="Segoe UI"/>
                <w:sz w:val="22"/>
              </w:rPr>
              <w:t>BPS</w:t>
            </w:r>
            <w:r>
              <w:rPr>
                <w:rFonts w:ascii="Segoe UI"/>
                <w:spacing w:val="60"/>
                <w:sz w:val="22"/>
              </w:rPr>
              <w:t> </w:t>
            </w:r>
            <w:r>
              <w:rPr>
                <w:rFonts w:ascii="Segoe UI"/>
                <w:spacing w:val="-5"/>
                <w:sz w:val="22"/>
              </w:rPr>
              <w:t>22</w:t>
            </w:r>
          </w:p>
        </w:tc>
        <w:tc>
          <w:tcPr>
            <w:tcW w:w="1560" w:type="dxa"/>
          </w:tcPr>
          <w:p>
            <w:pPr>
              <w:pStyle w:val="TableParagraph"/>
              <w:ind w:right="65"/>
              <w:jc w:val="right"/>
              <w:rPr>
                <w:rFonts w:ascii="Segoe UI"/>
                <w:sz w:val="22"/>
              </w:rPr>
            </w:pPr>
            <w:r>
              <w:rPr>
                <w:rFonts w:ascii="Segoe UI"/>
                <w:spacing w:val="-2"/>
                <w:sz w:val="22"/>
              </w:rPr>
              <w:t>1,050,000</w:t>
            </w:r>
          </w:p>
        </w:tc>
        <w:tc>
          <w:tcPr>
            <w:tcW w:w="1695" w:type="dxa"/>
          </w:tcPr>
          <w:p>
            <w:pPr>
              <w:pStyle w:val="TableParagraph"/>
              <w:ind w:right="65"/>
              <w:jc w:val="right"/>
              <w:rPr>
                <w:rFonts w:ascii="Segoe UI"/>
                <w:sz w:val="22"/>
              </w:rPr>
            </w:pPr>
            <w:r>
              <w:rPr>
                <w:rFonts w:ascii="Segoe UI"/>
                <w:spacing w:val="-2"/>
                <w:sz w:val="22"/>
              </w:rPr>
              <w:t>31,500</w:t>
            </w:r>
          </w:p>
        </w:tc>
        <w:tc>
          <w:tcPr>
            <w:tcW w:w="1695" w:type="dxa"/>
          </w:tcPr>
          <w:p>
            <w:pPr>
              <w:pStyle w:val="TableParagraph"/>
              <w:ind w:right="65"/>
              <w:jc w:val="right"/>
              <w:rPr>
                <w:rFonts w:ascii="Segoe UI"/>
                <w:sz w:val="22"/>
              </w:rPr>
            </w:pPr>
            <w:r>
              <w:rPr>
                <w:rFonts w:ascii="Segoe UI"/>
                <w:spacing w:val="-2"/>
                <w:sz w:val="22"/>
              </w:rPr>
              <w:t>1,207,500</w:t>
            </w:r>
          </w:p>
        </w:tc>
      </w:tr>
    </w:tbl>
    <w:p>
      <w:pPr>
        <w:pStyle w:val="BodyText"/>
        <w:spacing w:before="247"/>
        <w:ind w:left="0"/>
      </w:pPr>
    </w:p>
    <w:p>
      <w:pPr>
        <w:pStyle w:val="BodyText"/>
        <w:tabs>
          <w:tab w:pos="2380" w:val="left" w:leader="none"/>
        </w:tabs>
        <w:spacing w:line="237" w:lineRule="auto"/>
        <w:ind w:right="122" w:firstLine="1275"/>
      </w:pPr>
      <w:r>
        <w:rPr>
          <w:spacing w:val="-6"/>
        </w:rPr>
        <w:t>2.</w:t>
      </w:r>
      <w:r>
        <w:rPr/>
        <w:tab/>
        <w:t>The aforesaid pay package will be effective from </w:t>
      </w:r>
      <w:r>
        <w:rPr>
          <w:b/>
        </w:rPr>
        <w:t>01-07-2026 </w:t>
      </w:r>
      <w:r>
        <w:rPr/>
        <w:t>for the new </w:t>
      </w:r>
      <w:r>
        <w:rPr/>
        <w:t>as</w:t>
      </w:r>
      <w:r>
        <w:rPr>
          <w:spacing w:val="40"/>
        </w:rPr>
        <w:t> </w:t>
      </w:r>
      <w:r>
        <w:rPr/>
        <w:t>well as the on-going PSDP projects and shall be admissible subject to the following conditions:-</w:t>
      </w:r>
    </w:p>
    <w:p>
      <w:pPr>
        <w:pStyle w:val="ListParagraph"/>
        <w:numPr>
          <w:ilvl w:val="0"/>
          <w:numId w:val="8"/>
        </w:numPr>
        <w:tabs>
          <w:tab w:pos="630" w:val="left" w:leader="none"/>
          <w:tab w:pos="1905" w:val="left" w:leader="none"/>
        </w:tabs>
        <w:spacing w:line="225" w:lineRule="auto" w:before="236" w:after="0"/>
        <w:ind w:left="630" w:right="602" w:hanging="177"/>
        <w:jc w:val="both"/>
        <w:rPr>
          <w:sz w:val="24"/>
        </w:rPr>
      </w:pPr>
      <w:r>
        <w:rPr>
          <w:sz w:val="24"/>
        </w:rPr>
        <w:tab/>
        <w:t>The above lump sum pay package will be admissible for </w:t>
      </w:r>
      <w:r>
        <w:rPr>
          <w:sz w:val="24"/>
        </w:rPr>
        <w:t>fresh/direct/existing employees of PSDP Projects. However, pay of the fresh/direct employees shall be-fixed at the initial stage and thereafter an annual increase @ 3% of the Initial stage would be </w:t>
      </w:r>
      <w:r>
        <w:rPr>
          <w:spacing w:val="-2"/>
          <w:sz w:val="24"/>
        </w:rPr>
        <w:t>admissible.</w:t>
      </w:r>
    </w:p>
    <w:p>
      <w:pPr>
        <w:pStyle w:val="ListParagraph"/>
        <w:spacing w:after="0" w:line="225" w:lineRule="auto"/>
        <w:jc w:val="both"/>
        <w:rPr>
          <w:sz w:val="24"/>
        </w:rPr>
        <w:sectPr>
          <w:type w:val="continuous"/>
          <w:pgSz w:w="11900" w:h="16840"/>
          <w:pgMar w:top="120" w:bottom="280" w:left="566" w:right="566"/>
        </w:sectPr>
      </w:pPr>
    </w:p>
    <w:p>
      <w:pPr>
        <w:pStyle w:val="ListParagraph"/>
        <w:numPr>
          <w:ilvl w:val="0"/>
          <w:numId w:val="8"/>
        </w:numPr>
        <w:tabs>
          <w:tab w:pos="630" w:val="left" w:leader="none"/>
          <w:tab w:pos="1905" w:val="left" w:leader="none"/>
        </w:tabs>
        <w:spacing w:line="225" w:lineRule="auto" w:before="93" w:after="0"/>
        <w:ind w:left="630" w:right="603" w:hanging="235"/>
        <w:jc w:val="both"/>
        <w:rPr>
          <w:sz w:val="24"/>
        </w:rPr>
      </w:pPr>
      <w:r>
        <w:rPr>
          <w:sz w:val="24"/>
        </w:rPr>
        <w:tab/>
        <w:t>The pay of the existing PSDP funded projects employees shall be fixed to </w:t>
      </w:r>
      <w:r>
        <w:rPr>
          <w:sz w:val="24"/>
        </w:rPr>
        <w:t>the next higher stage of the revised stage of the above pay package.</w:t>
      </w:r>
    </w:p>
    <w:p>
      <w:pPr>
        <w:pStyle w:val="ListParagraph"/>
        <w:numPr>
          <w:ilvl w:val="0"/>
          <w:numId w:val="8"/>
        </w:numPr>
        <w:tabs>
          <w:tab w:pos="630" w:val="left" w:leader="none"/>
          <w:tab w:pos="1905" w:val="left" w:leader="none"/>
        </w:tabs>
        <w:spacing w:line="225" w:lineRule="auto" w:before="0" w:after="0"/>
        <w:ind w:left="630" w:right="602" w:hanging="293"/>
        <w:jc w:val="both"/>
        <w:rPr>
          <w:sz w:val="24"/>
        </w:rPr>
      </w:pPr>
      <w:r>
        <w:rPr>
          <w:sz w:val="24"/>
        </w:rPr>
        <w:tab/>
        <w:t>Annual increment to the Project employees in Standard Pay Package shall be admissible on completion of one year continuous service from the date of appointment on the relevant post and also in the subsequent years in the same manner.</w:t>
      </w:r>
    </w:p>
    <w:p>
      <w:pPr>
        <w:pStyle w:val="ListParagraph"/>
        <w:numPr>
          <w:ilvl w:val="0"/>
          <w:numId w:val="8"/>
        </w:numPr>
        <w:tabs>
          <w:tab w:pos="630" w:val="left" w:leader="none"/>
          <w:tab w:pos="1905" w:val="left" w:leader="none"/>
        </w:tabs>
        <w:spacing w:line="225" w:lineRule="auto" w:before="0" w:after="0"/>
        <w:ind w:left="630" w:right="602" w:hanging="291"/>
        <w:jc w:val="both"/>
        <w:rPr>
          <w:sz w:val="24"/>
        </w:rPr>
      </w:pPr>
      <w:r>
        <w:rPr>
          <w:sz w:val="24"/>
        </w:rPr>
        <w:tab/>
        <w:t>The above lump sum project pay package shall not in any way be less than</w:t>
      </w:r>
      <w:r>
        <w:rPr>
          <w:spacing w:val="40"/>
          <w:sz w:val="24"/>
        </w:rPr>
        <w:t> </w:t>
      </w:r>
      <w:r>
        <w:rPr>
          <w:sz w:val="24"/>
        </w:rPr>
        <w:t>the minimum rates of wages as revised from time to time.</w:t>
      </w:r>
    </w:p>
    <w:p>
      <w:pPr>
        <w:pStyle w:val="ListParagraph"/>
        <w:numPr>
          <w:ilvl w:val="0"/>
          <w:numId w:val="8"/>
        </w:numPr>
        <w:tabs>
          <w:tab w:pos="630" w:val="left" w:leader="none"/>
          <w:tab w:pos="1905" w:val="left" w:leader="none"/>
        </w:tabs>
        <w:spacing w:line="225" w:lineRule="auto" w:before="0" w:after="0"/>
        <w:ind w:left="630" w:right="602" w:hanging="233"/>
        <w:jc w:val="both"/>
        <w:rPr>
          <w:sz w:val="24"/>
        </w:rPr>
      </w:pPr>
      <w:r>
        <w:rPr>
          <w:sz w:val="24"/>
        </w:rPr>
        <w:tab/>
        <w:t>Government employees may apply for project posts. The terms </w:t>
      </w:r>
      <w:r>
        <w:rPr>
          <w:sz w:val="24"/>
        </w:rPr>
        <w:t>and</w:t>
      </w:r>
      <w:r>
        <w:rPr>
          <w:spacing w:val="40"/>
          <w:sz w:val="24"/>
        </w:rPr>
        <w:t> </w:t>
      </w:r>
      <w:r>
        <w:rPr>
          <w:sz w:val="24"/>
        </w:rPr>
        <w:t>conditions for selection in a project will be governed under Finance Division’s O.M.No.4(9)R-14/2024, dated 01.07.2025. The project employees appointed through transfer (deputation) on full time basis will get pay and other allowances under above referred O.M. plus deputation allowance as admissible under the deputation policy contained in Establishment Division's O.M.No.1/13/87/R-I, dated 03-12-1990 as amended from</w:t>
      </w:r>
      <w:r>
        <w:rPr>
          <w:spacing w:val="-1"/>
          <w:sz w:val="24"/>
        </w:rPr>
        <w:t> </w:t>
      </w:r>
      <w:r>
        <w:rPr>
          <w:sz w:val="24"/>
        </w:rPr>
        <w:t>time</w:t>
      </w:r>
      <w:r>
        <w:rPr>
          <w:spacing w:val="-1"/>
          <w:sz w:val="24"/>
        </w:rPr>
        <w:t> </w:t>
      </w:r>
      <w:r>
        <w:rPr>
          <w:sz w:val="24"/>
        </w:rPr>
        <w:t>to</w:t>
      </w:r>
      <w:r>
        <w:rPr>
          <w:spacing w:val="-1"/>
          <w:sz w:val="24"/>
        </w:rPr>
        <w:t> </w:t>
      </w:r>
      <w:r>
        <w:rPr>
          <w:sz w:val="24"/>
        </w:rPr>
        <w:t>time,</w:t>
      </w:r>
      <w:r>
        <w:rPr>
          <w:spacing w:val="-1"/>
          <w:sz w:val="24"/>
        </w:rPr>
        <w:t> </w:t>
      </w:r>
      <w:r>
        <w:rPr>
          <w:sz w:val="24"/>
        </w:rPr>
        <w:t>at</w:t>
      </w:r>
      <w:r>
        <w:rPr>
          <w:spacing w:val="-1"/>
          <w:sz w:val="24"/>
        </w:rPr>
        <w:t> </w:t>
      </w:r>
      <w:r>
        <w:rPr>
          <w:sz w:val="24"/>
        </w:rPr>
        <w:t>the</w:t>
      </w:r>
      <w:r>
        <w:rPr>
          <w:spacing w:val="-1"/>
          <w:sz w:val="24"/>
        </w:rPr>
        <w:t> </w:t>
      </w:r>
      <w:r>
        <w:rPr>
          <w:sz w:val="24"/>
        </w:rPr>
        <w:t>rate</w:t>
      </w:r>
      <w:r>
        <w:rPr>
          <w:spacing w:val="-1"/>
          <w:sz w:val="24"/>
        </w:rPr>
        <w:t> </w:t>
      </w:r>
      <w:r>
        <w:rPr>
          <w:sz w:val="24"/>
        </w:rPr>
        <w:t>of</w:t>
      </w:r>
      <w:r>
        <w:rPr>
          <w:spacing w:val="-1"/>
          <w:sz w:val="24"/>
        </w:rPr>
        <w:t> </w:t>
      </w:r>
      <w:r>
        <w:rPr>
          <w:sz w:val="24"/>
        </w:rPr>
        <w:t>20%</w:t>
      </w:r>
      <w:r>
        <w:rPr>
          <w:spacing w:val="-1"/>
          <w:sz w:val="24"/>
        </w:rPr>
        <w:t> </w:t>
      </w:r>
      <w:r>
        <w:rPr>
          <w:sz w:val="24"/>
        </w:rPr>
        <w:t>of</w:t>
      </w:r>
      <w:r>
        <w:rPr>
          <w:spacing w:val="-1"/>
          <w:sz w:val="24"/>
        </w:rPr>
        <w:t> </w:t>
      </w:r>
      <w:r>
        <w:rPr>
          <w:sz w:val="24"/>
        </w:rPr>
        <w:t>the</w:t>
      </w:r>
      <w:r>
        <w:rPr>
          <w:spacing w:val="-1"/>
          <w:sz w:val="24"/>
        </w:rPr>
        <w:t> </w:t>
      </w:r>
      <w:r>
        <w:rPr>
          <w:sz w:val="24"/>
        </w:rPr>
        <w:t>basic</w:t>
      </w:r>
      <w:r>
        <w:rPr>
          <w:spacing w:val="-1"/>
          <w:sz w:val="24"/>
        </w:rPr>
        <w:t> </w:t>
      </w:r>
      <w:r>
        <w:rPr>
          <w:sz w:val="24"/>
        </w:rPr>
        <w:t>pay</w:t>
      </w:r>
      <w:r>
        <w:rPr>
          <w:spacing w:val="-1"/>
          <w:sz w:val="24"/>
        </w:rPr>
        <w:t> </w:t>
      </w:r>
      <w:r>
        <w:rPr>
          <w:sz w:val="24"/>
        </w:rPr>
        <w:t>subject</w:t>
      </w:r>
      <w:r>
        <w:rPr>
          <w:spacing w:val="-1"/>
          <w:sz w:val="24"/>
        </w:rPr>
        <w:t> </w:t>
      </w:r>
      <w:r>
        <w:rPr>
          <w:sz w:val="24"/>
        </w:rPr>
        <w:t>to</w:t>
      </w:r>
      <w:r>
        <w:rPr>
          <w:spacing w:val="-1"/>
          <w:sz w:val="24"/>
        </w:rPr>
        <w:t> </w:t>
      </w:r>
      <w:r>
        <w:rPr>
          <w:sz w:val="24"/>
        </w:rPr>
        <w:t>maximum.</w:t>
      </w:r>
      <w:r>
        <w:rPr>
          <w:spacing w:val="-1"/>
          <w:sz w:val="24"/>
        </w:rPr>
        <w:t> </w:t>
      </w:r>
      <w:r>
        <w:rPr>
          <w:sz w:val="24"/>
        </w:rPr>
        <w:t>Rs.20000/-</w:t>
      </w:r>
      <w:r>
        <w:rPr>
          <w:spacing w:val="-1"/>
          <w:sz w:val="24"/>
        </w:rPr>
        <w:t> </w:t>
      </w:r>
      <w:r>
        <w:rPr>
          <w:sz w:val="24"/>
        </w:rPr>
        <w:t>per month or as revised from time to time.</w:t>
      </w:r>
    </w:p>
    <w:p>
      <w:pPr>
        <w:pStyle w:val="ListParagraph"/>
        <w:numPr>
          <w:ilvl w:val="0"/>
          <w:numId w:val="8"/>
        </w:numPr>
        <w:tabs>
          <w:tab w:pos="630" w:val="left" w:leader="none"/>
          <w:tab w:pos="1905" w:val="left" w:leader="none"/>
        </w:tabs>
        <w:spacing w:line="225" w:lineRule="auto" w:before="0" w:after="0"/>
        <w:ind w:left="630" w:right="603" w:hanging="291"/>
        <w:jc w:val="both"/>
        <w:rPr>
          <w:sz w:val="24"/>
        </w:rPr>
      </w:pPr>
      <w:r>
        <w:rPr>
          <w:sz w:val="24"/>
        </w:rPr>
        <w:tab/>
        <w:t>The relevant project approving fora like CDWP or ECNEC will decide </w:t>
      </w:r>
      <w:r>
        <w:rPr>
          <w:sz w:val="24"/>
        </w:rPr>
        <w:t>the number and pay scale of project staff.</w:t>
      </w:r>
    </w:p>
    <w:p>
      <w:pPr>
        <w:pStyle w:val="ListParagraph"/>
        <w:numPr>
          <w:ilvl w:val="0"/>
          <w:numId w:val="8"/>
        </w:numPr>
        <w:tabs>
          <w:tab w:pos="630" w:val="left" w:leader="none"/>
          <w:tab w:pos="1905" w:val="left" w:leader="none"/>
        </w:tabs>
        <w:spacing w:line="225" w:lineRule="auto" w:before="0" w:after="0"/>
        <w:ind w:left="630" w:right="602" w:hanging="349"/>
        <w:jc w:val="both"/>
        <w:rPr>
          <w:sz w:val="24"/>
        </w:rPr>
      </w:pPr>
      <w:r>
        <w:rPr>
          <w:sz w:val="24"/>
        </w:rPr>
        <w:tab/>
        <w:t>Adoption to Standard Pay Package-2026 shall require revision/ approval </w:t>
      </w:r>
      <w:r>
        <w:rPr>
          <w:sz w:val="24"/>
        </w:rPr>
        <w:t>of PC1x 1 from the competent forum.</w:t>
      </w:r>
    </w:p>
    <w:p>
      <w:pPr>
        <w:pStyle w:val="ListParagraph"/>
        <w:numPr>
          <w:ilvl w:val="0"/>
          <w:numId w:val="8"/>
        </w:numPr>
        <w:tabs>
          <w:tab w:pos="630" w:val="left" w:leader="none"/>
          <w:tab w:pos="1905" w:val="left" w:leader="none"/>
        </w:tabs>
        <w:spacing w:line="225" w:lineRule="auto" w:before="0" w:after="0"/>
        <w:ind w:left="630" w:right="602" w:hanging="408"/>
        <w:jc w:val="both"/>
        <w:rPr>
          <w:sz w:val="24"/>
        </w:rPr>
      </w:pPr>
      <w:r>
        <w:rPr>
          <w:sz w:val="24"/>
        </w:rPr>
        <w:tab/>
        <w:t>The Projects employees will be appointed on contract basis in PSDP </w:t>
      </w:r>
      <w:r>
        <w:rPr>
          <w:sz w:val="24"/>
        </w:rPr>
        <w:t>projects for an initial period not exceeding two years which will be extendable further till the completion period of the project on yearly basis after Evaluation of their performance.</w:t>
      </w:r>
    </w:p>
    <w:p>
      <w:pPr>
        <w:pStyle w:val="ListParagraph"/>
        <w:numPr>
          <w:ilvl w:val="0"/>
          <w:numId w:val="8"/>
        </w:numPr>
        <w:tabs>
          <w:tab w:pos="630" w:val="left" w:leader="none"/>
          <w:tab w:pos="1905" w:val="left" w:leader="none"/>
        </w:tabs>
        <w:spacing w:line="225" w:lineRule="auto" w:before="0" w:after="0"/>
        <w:ind w:left="630" w:right="603" w:hanging="287"/>
        <w:jc w:val="both"/>
        <w:rPr>
          <w:sz w:val="24"/>
        </w:rPr>
      </w:pPr>
      <w:r>
        <w:rPr>
          <w:sz w:val="24"/>
        </w:rPr>
        <mc:AlternateContent>
          <mc:Choice Requires="wps">
            <w:drawing>
              <wp:anchor distT="0" distB="0" distL="0" distR="0" allowOverlap="1" layoutInCell="1" locked="0" behindDoc="0" simplePos="0" relativeHeight="15732224">
                <wp:simplePos x="0" y="0"/>
                <wp:positionH relativeFrom="page">
                  <wp:posOffset>2070230</wp:posOffset>
                </wp:positionH>
                <wp:positionV relativeFrom="paragraph">
                  <wp:posOffset>356259</wp:posOffset>
                </wp:positionV>
                <wp:extent cx="2866390" cy="381000"/>
                <wp:effectExtent l="0" t="0" r="0" b="0"/>
                <wp:wrapNone/>
                <wp:docPr id="8" name="Textbox 8"/>
                <wp:cNvGraphicFramePr>
                  <a:graphicFrameLocks/>
                </wp:cNvGraphicFramePr>
                <a:graphic>
                  <a:graphicData uri="http://schemas.microsoft.com/office/word/2010/wordprocessingShape">
                    <wps:wsp>
                      <wps:cNvPr id="8" name="Textbox 8"/>
                      <wps:cNvSpPr txBox="1"/>
                      <wps:spPr>
                        <a:xfrm rot="19260000">
                          <a:off x="0" y="0"/>
                          <a:ext cx="2866390" cy="381000"/>
                        </a:xfrm>
                        <a:prstGeom prst="rect">
                          <a:avLst/>
                        </a:prstGeom>
                      </wps:spPr>
                      <wps:txbx>
                        <w:txbxContent>
                          <w:p>
                            <w:pPr>
                              <w:spacing w:line="600" w:lineRule="exact" w:before="0"/>
                              <w:ind w:left="0" w:right="0" w:firstLine="0"/>
                              <w:jc w:val="left"/>
                              <w:rPr>
                                <w:rFonts w:ascii="Arial"/>
                                <w:sz w:val="60"/>
                                <w14:textOutline>
                                  <w14:solidFill>
                                    <w14:srgbClr w14:val="000000">
                                      <w14:alpha w14:val="70196"/>
                                    </w14:srgbClr>
                                  </w14:solidFill>
                                </w14:textOutline>
                                <w14:textFill>
                                  <w14:solidFill>
                                    <w14:srgbClr w14:val="000000">
                                      <w14:alpha w14:val="70196"/>
                                    </w14:srgbClr>
                                  </w14:solidFill>
                                </w14:textFill>
                              </w:rPr>
                            </w:pPr>
                            <w:r>
                              <w:rPr>
                                <w:rFonts w:ascii="Arial"/>
                                <w:position w:val="-2"/>
                                <w:sz w:val="60"/>
                                <w14:textOutline>
                                  <w14:solidFill>
                                    <w14:srgbClr w14:val="000000">
                                      <w14:alpha w14:val="70196"/>
                                    </w14:srgbClr>
                                  </w14:solidFill>
                                </w14:textOutline>
                                <w14:textFill>
                                  <w14:solidFill>
                                    <w14:srgbClr w14:val="000000">
                                      <w14:alpha w14:val="70196"/>
                                    </w14:srgbClr>
                                  </w14:solidFill>
                                </w14:textFill>
                              </w:rPr>
                              <w:t>Adnan</w:t>
                            </w:r>
                            <w:r>
                              <w:rPr>
                                <w:rFonts w:ascii="Arial"/>
                                <w:spacing w:val="-12"/>
                                <w:position w:val="-2"/>
                                <w:sz w:val="60"/>
                                <w14:textOutline>
                                  <w14:solidFill>
                                    <w14:srgbClr w14:val="000000">
                                      <w14:alpha w14:val="70196"/>
                                    </w14:srgbClr>
                                  </w14:solidFill>
                                </w14:textOutline>
                                <w14:textFill>
                                  <w14:solidFill>
                                    <w14:srgbClr w14:val="000000">
                                      <w14:alpha w14:val="70196"/>
                                    </w14:srgbClr>
                                  </w14:solidFill>
                                </w14:textFill>
                              </w:rPr>
                              <w:t> </w:t>
                            </w:r>
                            <w:r>
                              <w:rPr>
                                <w:rFonts w:ascii="Arial"/>
                                <w:spacing w:val="-2"/>
                                <w:sz w:val="60"/>
                                <w14:textOutline>
                                  <w14:solidFill>
                                    <w14:srgbClr w14:val="000000">
                                      <w14:alpha w14:val="70196"/>
                                    </w14:srgbClr>
                                  </w14:solidFill>
                                </w14:textOutline>
                                <w14:textFill>
                                  <w14:solidFill>
                                    <w14:srgbClr w14:val="000000">
                                      <w14:alpha w14:val="70196"/>
                                    </w14:srgbClr>
                                  </w14:solidFill>
                                </w14:textFill>
                              </w:rPr>
                              <w:t>Muazzam</w:t>
                            </w:r>
                          </w:p>
                        </w:txbxContent>
                      </wps:txbx>
                      <wps:bodyPr wrap="square" lIns="0" tIns="0" rIns="0" bIns="0" rtlCol="0">
                        <a:noAutofit/>
                      </wps:bodyPr>
                    </wps:wsp>
                  </a:graphicData>
                </a:graphic>
              </wp:anchor>
            </w:drawing>
          </mc:Choice>
          <mc:Fallback>
            <w:pict>
              <v:shape style="position:absolute;margin-left:163.010239pt;margin-top:28.051912pt;width:225.7pt;height:30pt;mso-position-horizontal-relative:page;mso-position-vertical-relative:paragraph;z-index:15732224;rotation:321" type="#_x0000_t136" fillcolor="#000000" stroked="f">
                <o:extrusion v:ext="view" autorotationcenter="t"/>
                <v:textpath style="font-family:&quot;Arial&quot;;font-size:30pt;v-text-kern:t;mso-text-shadow:auto" string="Adnan Muazzam"/>
                <v:fill opacity="19532f"/>
                <w10:wrap type="none"/>
              </v:shape>
            </w:pict>
          </mc:Fallback>
        </mc:AlternateContent>
      </w:r>
      <w:r>
        <w:rPr>
          <w:sz w:val="24"/>
        </w:rPr>
        <w:tab/>
        <w:t>No additional facility, in addition to the revised Standard Pay Package, shall</w:t>
      </w:r>
      <w:r>
        <w:rPr>
          <w:spacing w:val="40"/>
          <w:sz w:val="24"/>
        </w:rPr>
        <w:t> </w:t>
      </w:r>
      <w:r>
        <w:rPr>
          <w:sz w:val="24"/>
        </w:rPr>
        <w:t>be admissible for PSDP Projects' employees.</w:t>
      </w:r>
    </w:p>
    <w:p>
      <w:pPr>
        <w:pStyle w:val="ListParagraph"/>
        <w:numPr>
          <w:ilvl w:val="0"/>
          <w:numId w:val="8"/>
        </w:numPr>
        <w:tabs>
          <w:tab w:pos="630" w:val="left" w:leader="none"/>
          <w:tab w:pos="1905" w:val="left" w:leader="none"/>
        </w:tabs>
        <w:spacing w:line="225" w:lineRule="auto" w:before="0" w:after="0"/>
        <w:ind w:left="630" w:right="602" w:hanging="229"/>
        <w:jc w:val="both"/>
        <w:rPr>
          <w:sz w:val="24"/>
        </w:rPr>
      </w:pPr>
      <w:r>
        <w:rPr>
          <w:sz w:val="24"/>
        </w:rPr>
        <mc:AlternateContent>
          <mc:Choice Requires="wps">
            <w:drawing>
              <wp:anchor distT="0" distB="0" distL="0" distR="0" allowOverlap="1" layoutInCell="1" locked="0" behindDoc="0" simplePos="0" relativeHeight="15732736">
                <wp:simplePos x="0" y="0"/>
                <wp:positionH relativeFrom="page">
                  <wp:posOffset>3106637</wp:posOffset>
                </wp:positionH>
                <wp:positionV relativeFrom="paragraph">
                  <wp:posOffset>420645</wp:posOffset>
                </wp:positionV>
                <wp:extent cx="1461135" cy="285750"/>
                <wp:effectExtent l="0" t="0" r="0" b="0"/>
                <wp:wrapNone/>
                <wp:docPr id="9" name="Textbox 9"/>
                <wp:cNvGraphicFramePr>
                  <a:graphicFrameLocks/>
                </wp:cNvGraphicFramePr>
                <a:graphic>
                  <a:graphicData uri="http://schemas.microsoft.com/office/word/2010/wordprocessingShape">
                    <wps:wsp>
                      <wps:cNvPr id="9" name="Textbox 9"/>
                      <wps:cNvSpPr txBox="1"/>
                      <wps:spPr>
                        <a:xfrm rot="19260000">
                          <a:off x="0" y="0"/>
                          <a:ext cx="1461135" cy="285750"/>
                        </a:xfrm>
                        <a:prstGeom prst="rect">
                          <a:avLst/>
                        </a:prstGeom>
                      </wps:spPr>
                      <wps:txbx>
                        <w:txbxContent>
                          <w:p>
                            <w:pPr>
                              <w:spacing w:line="450" w:lineRule="exact" w:before="0"/>
                              <w:ind w:left="0" w:right="0" w:firstLine="0"/>
                              <w:jc w:val="left"/>
                              <w:rPr>
                                <w:rFonts w:ascii="Arial"/>
                                <w:position w:val="1"/>
                                <w:sz w:val="45"/>
                                <w14:textOutline>
                                  <w14:solidFill>
                                    <w14:srgbClr w14:val="000000">
                                      <w14:alpha w14:val="70196"/>
                                    </w14:srgbClr>
                                  </w14:solidFill>
                                </w14:textOutline>
                                <w14:textFill>
                                  <w14:solidFill>
                                    <w14:srgbClr w14:val="000000">
                                      <w14:alpha w14:val="70196"/>
                                    </w14:srgbClr>
                                  </w14:solidFill>
                                </w14:textFill>
                              </w:rPr>
                            </w:pPr>
                            <w:r>
                              <w:rPr>
                                <w:rFonts w:ascii="Arial"/>
                                <w:spacing w:val="-2"/>
                                <w:sz w:val="45"/>
                                <w14:textOutline>
                                  <w14:solidFill>
                                    <w14:srgbClr w14:val="000000">
                                      <w14:alpha w14:val="70196"/>
                                    </w14:srgbClr>
                                  </w14:solidFill>
                                </w14:textOutline>
                                <w14:textFill>
                                  <w14:solidFill>
                                    <w14:srgbClr w14:val="000000">
                                      <w14:alpha w14:val="70196"/>
                                    </w14:srgbClr>
                                  </w14:solidFill>
                                </w14:textFill>
                              </w:rPr>
                              <w:t>W</w:t>
                            </w:r>
                            <w:r>
                              <w:rPr>
                                <w:rFonts w:ascii="Arial"/>
                                <w:spacing w:val="-2"/>
                                <w:position w:val="1"/>
                                <w:sz w:val="45"/>
                                <w14:textOutline>
                                  <w14:solidFill>
                                    <w14:srgbClr w14:val="000000">
                                      <w14:alpha w14:val="70196"/>
                                    </w14:srgbClr>
                                  </w14:solidFill>
                                </w14:textOutline>
                                <w14:textFill>
                                  <w14:solidFill>
                                    <w14:srgbClr w14:val="000000">
                                      <w14:alpha w14:val="70196"/>
                                    </w14:srgbClr>
                                  </w14:solidFill>
                                </w14:textFill>
                              </w:rPr>
                              <w:t>ebmaster</w:t>
                            </w:r>
                          </w:p>
                        </w:txbxContent>
                      </wps:txbx>
                      <wps:bodyPr wrap="square" lIns="0" tIns="0" rIns="0" bIns="0" rtlCol="0">
                        <a:noAutofit/>
                      </wps:bodyPr>
                    </wps:wsp>
                  </a:graphicData>
                </a:graphic>
              </wp:anchor>
            </w:drawing>
          </mc:Choice>
          <mc:Fallback>
            <w:pict>
              <v:shape style="position:absolute;margin-left:244.617126pt;margin-top:33.121696pt;width:115.05pt;height:22.5pt;mso-position-horizontal-relative:page;mso-position-vertical-relative:paragraph;z-index:15732736;rotation:321" type="#_x0000_t136" fillcolor="#000000" stroked="f">
                <o:extrusion v:ext="view" autorotationcenter="t"/>
                <v:textpath style="font-family:&quot;Arial&quot;;font-size:22pt;v-text-kern:t;mso-text-shadow:auto" string="Webmaster"/>
                <v:fill opacity="19532f"/>
                <w10:wrap type="none"/>
              </v:shape>
            </w:pict>
          </mc:Fallback>
        </mc:AlternateContent>
      </w:r>
      <w:r>
        <w:rPr>
          <w:sz w:val="24"/>
        </w:rPr>
        <w:tab/>
        <w:t>This pay package shall not be admissible to those who are re-employed/appointed on contract after their retirement. They may, be allowed pay and allowances,</w:t>
      </w:r>
      <w:r>
        <w:rPr>
          <w:spacing w:val="26"/>
          <w:sz w:val="24"/>
        </w:rPr>
        <w:t> </w:t>
      </w:r>
      <w:r>
        <w:rPr>
          <w:sz w:val="24"/>
        </w:rPr>
        <w:t>as</w:t>
      </w:r>
      <w:r>
        <w:rPr>
          <w:spacing w:val="26"/>
          <w:sz w:val="24"/>
        </w:rPr>
        <w:t> </w:t>
      </w:r>
      <w:r>
        <w:rPr>
          <w:sz w:val="24"/>
        </w:rPr>
        <w:t>per</w:t>
      </w:r>
      <w:r>
        <w:rPr>
          <w:spacing w:val="26"/>
          <w:sz w:val="24"/>
        </w:rPr>
        <w:t> </w:t>
      </w:r>
      <w:r>
        <w:rPr>
          <w:sz w:val="24"/>
        </w:rPr>
        <w:t>provisions</w:t>
      </w:r>
      <w:r>
        <w:rPr>
          <w:spacing w:val="26"/>
          <w:sz w:val="24"/>
        </w:rPr>
        <w:t> </w:t>
      </w:r>
      <w:r>
        <w:rPr>
          <w:sz w:val="24"/>
        </w:rPr>
        <w:t>of</w:t>
      </w:r>
      <w:r>
        <w:rPr>
          <w:spacing w:val="26"/>
          <w:sz w:val="24"/>
        </w:rPr>
        <w:t> </w:t>
      </w:r>
      <w:r>
        <w:rPr>
          <w:sz w:val="24"/>
        </w:rPr>
        <w:t>the</w:t>
      </w:r>
      <w:r>
        <w:rPr>
          <w:spacing w:val="26"/>
          <w:sz w:val="24"/>
        </w:rPr>
        <w:t> </w:t>
      </w:r>
      <w:r>
        <w:rPr>
          <w:sz w:val="24"/>
        </w:rPr>
        <w:t>contract</w:t>
      </w:r>
      <w:r>
        <w:rPr>
          <w:spacing w:val="26"/>
          <w:sz w:val="24"/>
        </w:rPr>
        <w:t> </w:t>
      </w:r>
      <w:r>
        <w:rPr>
          <w:sz w:val="24"/>
        </w:rPr>
        <w:t>policy</w:t>
      </w:r>
      <w:r>
        <w:rPr>
          <w:spacing w:val="26"/>
          <w:sz w:val="24"/>
        </w:rPr>
        <w:t> </w:t>
      </w:r>
      <w:r>
        <w:rPr>
          <w:sz w:val="24"/>
        </w:rPr>
        <w:t>of</w:t>
      </w:r>
      <w:r>
        <w:rPr>
          <w:spacing w:val="26"/>
          <w:sz w:val="24"/>
        </w:rPr>
        <w:t> </w:t>
      </w:r>
      <w:r>
        <w:rPr>
          <w:sz w:val="24"/>
        </w:rPr>
        <w:t>the</w:t>
      </w:r>
      <w:r>
        <w:rPr>
          <w:spacing w:val="26"/>
          <w:sz w:val="24"/>
        </w:rPr>
        <w:t> </w:t>
      </w:r>
      <w:r>
        <w:rPr>
          <w:sz w:val="24"/>
        </w:rPr>
        <w:t>Establishment</w:t>
      </w:r>
      <w:r>
        <w:rPr>
          <w:spacing w:val="26"/>
          <w:sz w:val="24"/>
        </w:rPr>
        <w:t> </w:t>
      </w:r>
      <w:r>
        <w:rPr>
          <w:sz w:val="24"/>
        </w:rPr>
        <w:t>Division</w:t>
      </w:r>
      <w:r>
        <w:rPr>
          <w:spacing w:val="26"/>
          <w:sz w:val="24"/>
        </w:rPr>
        <w:t> </w:t>
      </w:r>
      <w:r>
        <w:rPr>
          <w:spacing w:val="-2"/>
          <w:sz w:val="24"/>
        </w:rPr>
        <w:t>issued</w:t>
      </w:r>
    </w:p>
    <w:p>
      <w:pPr>
        <w:pStyle w:val="BodyText"/>
        <w:spacing w:line="300" w:lineRule="exact"/>
        <w:ind w:left="630" w:right="194"/>
      </w:pPr>
      <w:r>
        <w:rPr/>
        <mc:AlternateContent>
          <mc:Choice Requires="wps">
            <w:drawing>
              <wp:anchor distT="0" distB="0" distL="0" distR="0" allowOverlap="1" layoutInCell="1" locked="0" behindDoc="0" simplePos="0" relativeHeight="15733248">
                <wp:simplePos x="0" y="0"/>
                <wp:positionH relativeFrom="page">
                  <wp:posOffset>2628188</wp:posOffset>
                </wp:positionH>
                <wp:positionV relativeFrom="paragraph">
                  <wp:posOffset>225271</wp:posOffset>
                </wp:positionV>
                <wp:extent cx="3009265" cy="238125"/>
                <wp:effectExtent l="0" t="0" r="0" b="0"/>
                <wp:wrapNone/>
                <wp:docPr id="10" name="Textbox 10"/>
                <wp:cNvGraphicFramePr>
                  <a:graphicFrameLocks/>
                </wp:cNvGraphicFramePr>
                <a:graphic>
                  <a:graphicData uri="http://schemas.microsoft.com/office/word/2010/wordprocessingShape">
                    <wps:wsp>
                      <wps:cNvPr id="10" name="Textbox 10"/>
                      <wps:cNvSpPr txBox="1"/>
                      <wps:spPr>
                        <a:xfrm rot="19260000">
                          <a:off x="0" y="0"/>
                          <a:ext cx="3009265" cy="238125"/>
                        </a:xfrm>
                        <a:prstGeom prst="rect">
                          <a:avLst/>
                        </a:prstGeom>
                      </wps:spPr>
                      <wps:txbx>
                        <w:txbxContent>
                          <w:p>
                            <w:pPr>
                              <w:spacing w:line="375" w:lineRule="exact" w:before="0"/>
                              <w:ind w:left="0" w:right="0" w:firstLine="0"/>
                              <w:jc w:val="left"/>
                              <w:rPr>
                                <w:rFonts w:ascii="Arial"/>
                                <w:position w:val="3"/>
                                <w:sz w:val="37"/>
                                <w14:textOutline>
                                  <w14:solidFill>
                                    <w14:srgbClr w14:val="000000">
                                      <w14:alpha w14:val="70196"/>
                                    </w14:srgbClr>
                                  </w14:solidFill>
                                </w14:textOutline>
                                <w14:textFill>
                                  <w14:solidFill>
                                    <w14:srgbClr w14:val="000000">
                                      <w14:alpha w14:val="70196"/>
                                    </w14:srgbClr>
                                  </w14:solidFill>
                                </w14:textFill>
                              </w:rPr>
                            </w:pPr>
                            <w:r>
                              <w:rPr>
                                <w:rFonts w:ascii="Arial"/>
                                <w:position w:val="-4"/>
                                <w:sz w:val="37"/>
                                <w14:textOutline>
                                  <w14:solidFill>
                                    <w14:srgbClr w14:val="000000">
                                      <w14:alpha w14:val="70196"/>
                                    </w14:srgbClr>
                                  </w14:solidFill>
                                </w14:textOutline>
                                <w14:textFill>
                                  <w14:solidFill>
                                    <w14:srgbClr w14:val="000000">
                                      <w14:alpha w14:val="70196"/>
                                    </w14:srgbClr>
                                  </w14:solidFill>
                                </w14:textFill>
                              </w:rPr>
                              <w:t>09</w:t>
                            </w:r>
                            <w:r>
                              <w:rPr>
                                <w:rFonts w:ascii="Arial"/>
                                <w:spacing w:val="-22"/>
                                <w:position w:val="-4"/>
                                <w:sz w:val="37"/>
                                <w14:textOutline>
                                  <w14:solidFill>
                                    <w14:srgbClr w14:val="000000">
                                      <w14:alpha w14:val="70196"/>
                                    </w14:srgbClr>
                                  </w14:solidFill>
                                </w14:textOutline>
                                <w14:textFill>
                                  <w14:solidFill>
                                    <w14:srgbClr w14:val="000000">
                                      <w14:alpha w14:val="70196"/>
                                    </w14:srgbClr>
                                  </w14:solidFill>
                                </w14:textFill>
                              </w:rPr>
                              <w:t> </w:t>
                            </w:r>
                            <w:r>
                              <w:rPr>
                                <w:rFonts w:ascii="Arial"/>
                                <w:position w:val="-3"/>
                                <w:sz w:val="37"/>
                                <w14:textOutline>
                                  <w14:solidFill>
                                    <w14:srgbClr w14:val="000000">
                                      <w14:alpha w14:val="70196"/>
                                    </w14:srgbClr>
                                  </w14:solidFill>
                                </w14:textOutline>
                                <w14:textFill>
                                  <w14:solidFill>
                                    <w14:srgbClr w14:val="000000">
                                      <w14:alpha w14:val="70196"/>
                                    </w14:srgbClr>
                                  </w14:solidFill>
                                </w14:textFill>
                              </w:rPr>
                              <w:t>April</w:t>
                            </w:r>
                            <w:r>
                              <w:rPr>
                                <w:rFonts w:ascii="Arial"/>
                                <w:spacing w:val="2"/>
                                <w:position w:val="-3"/>
                                <w:sz w:val="37"/>
                                <w14:textOutline>
                                  <w14:solidFill>
                                    <w14:srgbClr w14:val="000000">
                                      <w14:alpha w14:val="70196"/>
                                    </w14:srgbClr>
                                  </w14:solidFill>
                                </w14:textOutline>
                                <w14:textFill>
                                  <w14:solidFill>
                                    <w14:srgbClr w14:val="000000">
                                      <w14:alpha w14:val="70196"/>
                                    </w14:srgbClr>
                                  </w14:solidFill>
                                </w14:textFill>
                              </w:rPr>
                              <w:t> </w:t>
                            </w:r>
                            <w:r>
                              <w:rPr>
                                <w:rFonts w:ascii="Arial"/>
                                <w:position w:val="-1"/>
                                <w:sz w:val="37"/>
                                <w14:textOutline>
                                  <w14:solidFill>
                                    <w14:srgbClr w14:val="000000">
                                      <w14:alpha w14:val="70196"/>
                                    </w14:srgbClr>
                                  </w14:solidFill>
                                </w14:textOutline>
                                <w14:textFill>
                                  <w14:solidFill>
                                    <w14:srgbClr w14:val="000000">
                                      <w14:alpha w14:val="70196"/>
                                    </w14:srgbClr>
                                  </w14:solidFill>
                                </w14:textFill>
                              </w:rPr>
                              <w:t>,</w:t>
                            </w:r>
                            <w:r>
                              <w:rPr>
                                <w:rFonts w:ascii="Arial"/>
                                <w:spacing w:val="2"/>
                                <w:position w:val="-1"/>
                                <w:sz w:val="37"/>
                                <w14:textOutline>
                                  <w14:solidFill>
                                    <w14:srgbClr w14:val="000000">
                                      <w14:alpha w14:val="70196"/>
                                    </w14:srgbClr>
                                  </w14:solidFill>
                                </w14:textOutline>
                                <w14:textFill>
                                  <w14:solidFill>
                                    <w14:srgbClr w14:val="000000">
                                      <w14:alpha w14:val="70196"/>
                                    </w14:srgbClr>
                                  </w14:solidFill>
                                </w14:textFill>
                              </w:rPr>
                              <w:t> </w:t>
                            </w:r>
                            <w:r>
                              <w:rPr>
                                <w:rFonts w:ascii="Arial"/>
                                <w:position w:val="-1"/>
                                <w:sz w:val="37"/>
                                <w14:textOutline>
                                  <w14:solidFill>
                                    <w14:srgbClr w14:val="000000">
                                      <w14:alpha w14:val="70196"/>
                                    </w14:srgbClr>
                                  </w14:solidFill>
                                </w14:textOutline>
                                <w14:textFill>
                                  <w14:solidFill>
                                    <w14:srgbClr w14:val="000000">
                                      <w14:alpha w14:val="70196"/>
                                    </w14:srgbClr>
                                  </w14:solidFill>
                                </w14:textFill>
                              </w:rPr>
                              <w:t>2026,</w:t>
                            </w:r>
                            <w:r>
                              <w:rPr>
                                <w:rFonts w:ascii="Arial"/>
                                <w:spacing w:val="1"/>
                                <w:position w:val="-1"/>
                                <w:sz w:val="37"/>
                                <w14:textOutline>
                                  <w14:solidFill>
                                    <w14:srgbClr w14:val="000000">
                                      <w14:alpha w14:val="70196"/>
                                    </w14:srgbClr>
                                  </w14:solidFill>
                                </w14:textOutline>
                                <w14:textFill>
                                  <w14:solidFill>
                                    <w14:srgbClr w14:val="000000">
                                      <w14:alpha w14:val="70196"/>
                                    </w14:srgbClr>
                                  </w14:solidFill>
                                </w14:textFill>
                              </w:rPr>
                              <w:t> </w:t>
                            </w:r>
                            <w:r>
                              <w:rPr>
                                <w:rFonts w:ascii="Arial"/>
                                <w:sz w:val="37"/>
                                <w14:textOutline>
                                  <w14:solidFill>
                                    <w14:srgbClr w14:val="000000">
                                      <w14:alpha w14:val="70196"/>
                                    </w14:srgbClr>
                                  </w14:solidFill>
                                </w14:textOutline>
                                <w14:textFill>
                                  <w14:solidFill>
                                    <w14:srgbClr w14:val="000000">
                                      <w14:alpha w14:val="70196"/>
                                    </w14:srgbClr>
                                  </w14:solidFill>
                                </w14:textFill>
                              </w:rPr>
                              <w:t>12:22:20</w:t>
                            </w:r>
                            <w:r>
                              <w:rPr>
                                <w:rFonts w:ascii="Arial"/>
                                <w:spacing w:val="2"/>
                                <w:sz w:val="37"/>
                                <w14:textOutline>
                                  <w14:solidFill>
                                    <w14:srgbClr w14:val="000000">
                                      <w14:alpha w14:val="70196"/>
                                    </w14:srgbClr>
                                  </w14:solidFill>
                                </w14:textOutline>
                                <w14:textFill>
                                  <w14:solidFill>
                                    <w14:srgbClr w14:val="000000">
                                      <w14:alpha w14:val="70196"/>
                                    </w14:srgbClr>
                                  </w14:solidFill>
                                </w14:textFill>
                              </w:rPr>
                              <w:t> </w:t>
                            </w:r>
                            <w:r>
                              <w:rPr>
                                <w:rFonts w:ascii="Arial"/>
                                <w:spacing w:val="-5"/>
                                <w:position w:val="3"/>
                                <w:sz w:val="37"/>
                                <w14:textOutline>
                                  <w14:solidFill>
                                    <w14:srgbClr w14:val="000000">
                                      <w14:alpha w14:val="70196"/>
                                    </w14:srgbClr>
                                  </w14:solidFill>
                                </w14:textOutline>
                                <w14:textFill>
                                  <w14:solidFill>
                                    <w14:srgbClr w14:val="000000">
                                      <w14:alpha w14:val="70196"/>
                                    </w14:srgbClr>
                                  </w14:solidFill>
                                </w14:textFill>
                              </w:rPr>
                              <w:t>PM</w:t>
                            </w:r>
                          </w:p>
                        </w:txbxContent>
                      </wps:txbx>
                      <wps:bodyPr wrap="square" lIns="0" tIns="0" rIns="0" bIns="0" rtlCol="0">
                        <a:noAutofit/>
                      </wps:bodyPr>
                    </wps:wsp>
                  </a:graphicData>
                </a:graphic>
              </wp:anchor>
            </w:drawing>
          </mc:Choice>
          <mc:Fallback>
            <w:pict>
              <v:shape style="position:absolute;margin-left:206.944pt;margin-top:17.737928pt;width:236.95pt;height:18.75pt;mso-position-horizontal-relative:page;mso-position-vertical-relative:paragraph;z-index:15733248;rotation:321" type="#_x0000_t136" fillcolor="#000000" stroked="f">
                <o:extrusion v:ext="view" autorotationcenter="t"/>
                <v:textpath style="font-family:&quot;Arial&quot;;font-size:18pt;v-text-kern:t;mso-text-shadow:auto" string="09 April , 2026, 12:22:20 PM"/>
                <v:fill opacity="19532f"/>
                <w10:wrap type="none"/>
              </v:shape>
            </w:pict>
          </mc:Fallback>
        </mc:AlternateContent>
      </w:r>
      <w:r>
        <w:rPr/>
        <w:t>vide</w:t>
      </w:r>
      <w:r>
        <w:rPr>
          <w:spacing w:val="32"/>
        </w:rPr>
        <w:t> </w:t>
      </w:r>
      <w:r>
        <w:rPr/>
        <w:t>their</w:t>
      </w:r>
      <w:r>
        <w:rPr>
          <w:spacing w:val="32"/>
        </w:rPr>
        <w:t> </w:t>
      </w:r>
      <w:r>
        <w:rPr/>
        <w:t>O.M.</w:t>
      </w:r>
      <w:r>
        <w:rPr>
          <w:spacing w:val="32"/>
        </w:rPr>
        <w:t> </w:t>
      </w:r>
      <w:r>
        <w:rPr/>
        <w:t>No.F.10/52/95-R-2</w:t>
      </w:r>
      <w:r>
        <w:rPr>
          <w:spacing w:val="32"/>
        </w:rPr>
        <w:t> </w:t>
      </w:r>
      <w:r>
        <w:rPr/>
        <w:t>dated</w:t>
      </w:r>
      <w:r>
        <w:rPr>
          <w:spacing w:val="32"/>
        </w:rPr>
        <w:t> </w:t>
      </w:r>
      <w:r>
        <w:rPr/>
        <w:t>18</w:t>
      </w:r>
      <w:r>
        <w:rPr>
          <w:position w:val="9"/>
          <w:sz w:val="18"/>
        </w:rPr>
        <w:t>th</w:t>
      </w:r>
      <w:r>
        <w:rPr>
          <w:spacing w:val="40"/>
          <w:position w:val="9"/>
          <w:sz w:val="18"/>
        </w:rPr>
        <w:t> </w:t>
      </w:r>
      <w:r>
        <w:rPr/>
        <w:t>July,</w:t>
      </w:r>
      <w:r>
        <w:rPr>
          <w:spacing w:val="32"/>
        </w:rPr>
        <w:t> </w:t>
      </w:r>
      <w:r>
        <w:rPr/>
        <w:t>1996</w:t>
      </w:r>
      <w:r>
        <w:rPr>
          <w:spacing w:val="32"/>
        </w:rPr>
        <w:t> </w:t>
      </w:r>
      <w:r>
        <w:rPr/>
        <w:t>and</w:t>
      </w:r>
      <w:r>
        <w:rPr>
          <w:spacing w:val="32"/>
        </w:rPr>
        <w:t> </w:t>
      </w:r>
      <w:r>
        <w:rPr/>
        <w:t>as</w:t>
      </w:r>
      <w:r>
        <w:rPr>
          <w:spacing w:val="32"/>
        </w:rPr>
        <w:t> </w:t>
      </w:r>
      <w:r>
        <w:rPr/>
        <w:t>amended</w:t>
      </w:r>
      <w:r>
        <w:rPr>
          <w:spacing w:val="32"/>
        </w:rPr>
        <w:t> </w:t>
      </w:r>
      <w:r>
        <w:rPr/>
        <w:t>from</w:t>
      </w:r>
      <w:r>
        <w:rPr>
          <w:spacing w:val="32"/>
        </w:rPr>
        <w:t> </w:t>
      </w:r>
      <w:r>
        <w:rPr/>
        <w:t>time</w:t>
      </w:r>
      <w:r>
        <w:rPr>
          <w:spacing w:val="32"/>
        </w:rPr>
        <w:t> </w:t>
      </w:r>
      <w:r>
        <w:rPr/>
        <w:t>to </w:t>
      </w:r>
      <w:r>
        <w:rPr>
          <w:spacing w:val="-2"/>
        </w:rPr>
        <w:t>time.</w:t>
      </w:r>
    </w:p>
    <w:p>
      <w:pPr>
        <w:pStyle w:val="ListParagraph"/>
        <w:numPr>
          <w:ilvl w:val="0"/>
          <w:numId w:val="8"/>
        </w:numPr>
        <w:tabs>
          <w:tab w:pos="630" w:val="left" w:leader="none"/>
          <w:tab w:pos="1905" w:val="left" w:leader="none"/>
        </w:tabs>
        <w:spacing w:line="225" w:lineRule="auto" w:before="0" w:after="0"/>
        <w:ind w:left="630" w:right="603" w:hanging="287"/>
        <w:jc w:val="both"/>
        <w:rPr>
          <w:sz w:val="24"/>
        </w:rPr>
      </w:pPr>
      <w:r>
        <w:rPr>
          <w:sz w:val="24"/>
        </w:rPr>
        <w:tab/>
        <w:t>Those</w:t>
      </w:r>
      <w:r>
        <w:rPr>
          <w:spacing w:val="-3"/>
          <w:sz w:val="24"/>
        </w:rPr>
        <w:t> </w:t>
      </w:r>
      <w:r>
        <w:rPr>
          <w:sz w:val="24"/>
        </w:rPr>
        <w:t>retired</w:t>
      </w:r>
      <w:r>
        <w:rPr>
          <w:spacing w:val="-3"/>
          <w:sz w:val="24"/>
        </w:rPr>
        <w:t> </w:t>
      </w:r>
      <w:r>
        <w:rPr>
          <w:sz w:val="24"/>
        </w:rPr>
        <w:t>Government</w:t>
      </w:r>
      <w:r>
        <w:rPr>
          <w:spacing w:val="-3"/>
          <w:sz w:val="24"/>
        </w:rPr>
        <w:t> </w:t>
      </w:r>
      <w:r>
        <w:rPr>
          <w:sz w:val="24"/>
        </w:rPr>
        <w:t>servants</w:t>
      </w:r>
      <w:r>
        <w:rPr>
          <w:spacing w:val="-3"/>
          <w:sz w:val="24"/>
        </w:rPr>
        <w:t> </w:t>
      </w:r>
      <w:r>
        <w:rPr>
          <w:sz w:val="24"/>
        </w:rPr>
        <w:t>who</w:t>
      </w:r>
      <w:r>
        <w:rPr>
          <w:spacing w:val="-3"/>
          <w:sz w:val="24"/>
        </w:rPr>
        <w:t> </w:t>
      </w:r>
      <w:r>
        <w:rPr>
          <w:sz w:val="24"/>
        </w:rPr>
        <w:t>compete</w:t>
      </w:r>
      <w:r>
        <w:rPr>
          <w:spacing w:val="-3"/>
          <w:sz w:val="24"/>
        </w:rPr>
        <w:t> </w:t>
      </w:r>
      <w:r>
        <w:rPr>
          <w:sz w:val="24"/>
        </w:rPr>
        <w:t>with</w:t>
      </w:r>
      <w:r>
        <w:rPr>
          <w:spacing w:val="-3"/>
          <w:sz w:val="24"/>
        </w:rPr>
        <w:t> </w:t>
      </w:r>
      <w:r>
        <w:rPr>
          <w:sz w:val="24"/>
        </w:rPr>
        <w:t>others</w:t>
      </w:r>
      <w:r>
        <w:rPr>
          <w:spacing w:val="-3"/>
          <w:sz w:val="24"/>
        </w:rPr>
        <w:t> </w:t>
      </w:r>
      <w:r>
        <w:rPr>
          <w:sz w:val="24"/>
        </w:rPr>
        <w:t>from</w:t>
      </w:r>
      <w:r>
        <w:rPr>
          <w:spacing w:val="-3"/>
          <w:sz w:val="24"/>
        </w:rPr>
        <w:t> </w:t>
      </w:r>
      <w:r>
        <w:rPr>
          <w:sz w:val="24"/>
        </w:rPr>
        <w:t>the</w:t>
      </w:r>
      <w:r>
        <w:rPr>
          <w:spacing w:val="-3"/>
          <w:sz w:val="24"/>
        </w:rPr>
        <w:t> </w:t>
      </w:r>
      <w:r>
        <w:rPr>
          <w:sz w:val="24"/>
        </w:rPr>
        <w:t>private sector for appointments against projects positions on the basis of open competition and are selected on merit should be entitled to the package, perks and privileges_ laid down for that positions in the projects according to the clarification issued through Establishment Division's- 0.M.No.10/67/2004- R-2, dated 21-06-2005 or as revised from time to time.</w:t>
      </w:r>
    </w:p>
    <w:p>
      <w:pPr>
        <w:pStyle w:val="ListParagraph"/>
        <w:numPr>
          <w:ilvl w:val="0"/>
          <w:numId w:val="8"/>
        </w:numPr>
        <w:tabs>
          <w:tab w:pos="630" w:val="left" w:leader="none"/>
          <w:tab w:pos="1905" w:val="left" w:leader="none"/>
        </w:tabs>
        <w:spacing w:line="225" w:lineRule="auto" w:before="0" w:after="0"/>
        <w:ind w:left="630" w:right="602" w:hanging="345"/>
        <w:jc w:val="both"/>
        <w:rPr>
          <w:sz w:val="24"/>
        </w:rPr>
      </w:pPr>
      <w:r>
        <w:rPr>
          <w:sz w:val="24"/>
        </w:rPr>
        <w:tab/>
        <w:t>The officers/officials granted additional charge of the posts of projects </w:t>
      </w:r>
      <w:r>
        <w:rPr>
          <w:sz w:val="24"/>
        </w:rPr>
        <w:t>in addition to their own duties will be entitled to draw additional charge allowance @ 20%</w:t>
      </w:r>
      <w:r>
        <w:rPr>
          <w:spacing w:val="40"/>
          <w:sz w:val="24"/>
        </w:rPr>
        <w:t> </w:t>
      </w:r>
      <w:r>
        <w:rPr>
          <w:sz w:val="24"/>
        </w:rPr>
        <w:t>of the basic pay, in addition to their own pay/allowances of their regular posts subject to maximum Rs.20,000/- per month or at revised from time to time.</w:t>
      </w:r>
    </w:p>
    <w:p>
      <w:pPr>
        <w:pStyle w:val="ListParagraph"/>
        <w:numPr>
          <w:ilvl w:val="0"/>
          <w:numId w:val="8"/>
        </w:numPr>
        <w:tabs>
          <w:tab w:pos="630" w:val="left" w:leader="none"/>
          <w:tab w:pos="1905" w:val="left" w:leader="none"/>
        </w:tabs>
        <w:spacing w:line="225" w:lineRule="auto" w:before="0" w:after="0"/>
        <w:ind w:left="630" w:right="602" w:hanging="403"/>
        <w:jc w:val="both"/>
        <w:rPr>
          <w:sz w:val="24"/>
        </w:rPr>
      </w:pPr>
      <w:r>
        <w:rPr>
          <w:sz w:val="24"/>
        </w:rPr>
        <w:tab/>
        <w:t>This pay package will not be admissible to those project employees </w:t>
      </w:r>
      <w:r>
        <w:rPr>
          <w:sz w:val="24"/>
        </w:rPr>
        <w:t>whose services/posts are transferred to the non-development side after completion of the project, from the date of their transfer.</w:t>
      </w:r>
    </w:p>
    <w:p>
      <w:pPr>
        <w:pStyle w:val="ListParagraph"/>
        <w:numPr>
          <w:ilvl w:val="0"/>
          <w:numId w:val="8"/>
        </w:numPr>
        <w:tabs>
          <w:tab w:pos="630" w:val="left" w:leader="none"/>
          <w:tab w:pos="1905" w:val="left" w:leader="none"/>
        </w:tabs>
        <w:spacing w:line="225" w:lineRule="auto" w:before="0" w:after="0"/>
        <w:ind w:left="630" w:right="602" w:hanging="402"/>
        <w:jc w:val="both"/>
        <w:rPr>
          <w:sz w:val="24"/>
        </w:rPr>
      </w:pPr>
      <w:r>
        <w:rPr>
          <w:sz w:val="24"/>
        </w:rPr>
        <w:tab/>
        <w:t>The payment of pay package of project staff will be stopped from the date of transfer of theirs service/post to any other establishment.</w:t>
      </w:r>
    </w:p>
    <w:p>
      <w:pPr>
        <w:pStyle w:val="ListParagraph"/>
        <w:numPr>
          <w:ilvl w:val="0"/>
          <w:numId w:val="8"/>
        </w:numPr>
        <w:tabs>
          <w:tab w:pos="630" w:val="left" w:leader="none"/>
          <w:tab w:pos="1905" w:val="left" w:leader="none"/>
        </w:tabs>
        <w:spacing w:line="225" w:lineRule="auto" w:before="0" w:after="0"/>
        <w:ind w:left="630" w:right="602" w:hanging="343"/>
        <w:jc w:val="both"/>
        <w:rPr>
          <w:sz w:val="24"/>
        </w:rPr>
      </w:pPr>
      <w:r>
        <w:rPr>
          <w:sz w:val="24"/>
        </w:rPr>
        <w:tab/>
        <w:t>On transfer of project posts to the non-development side, such posts shall </w:t>
      </w:r>
      <w:r>
        <w:rPr>
          <w:sz w:val="24"/>
        </w:rPr>
        <w:t>be filled in the prescribed manner in regular Basic Pay Scale and incumbents of such posts shall be treated as fresh employees of the Ministries/ Divisions/ Departments and not for the projects.</w:t>
      </w:r>
    </w:p>
    <w:p>
      <w:pPr>
        <w:pStyle w:val="ListParagraph"/>
        <w:numPr>
          <w:ilvl w:val="0"/>
          <w:numId w:val="8"/>
        </w:numPr>
        <w:tabs>
          <w:tab w:pos="630" w:val="left" w:leader="none"/>
          <w:tab w:pos="1905" w:val="left" w:leader="none"/>
        </w:tabs>
        <w:spacing w:line="225" w:lineRule="auto" w:before="0" w:after="0"/>
        <w:ind w:left="630" w:right="602" w:hanging="402"/>
        <w:jc w:val="both"/>
        <w:rPr>
          <w:sz w:val="24"/>
        </w:rPr>
      </w:pPr>
      <w:r>
        <w:rPr>
          <w:sz w:val="24"/>
        </w:rPr>
        <w:tab/>
        <w:t>If an employee of the project is selected on a post of the non-development side, he will be appointed at the initial stage of the relevant Basic Pay Scale, and his pay and service rendered in the project shall not be protected/counted for any purpose </w:t>
      </w:r>
      <w:r>
        <w:rPr>
          <w:sz w:val="24"/>
        </w:rPr>
        <w:t>i.e. pay, pension and seniority etc.</w:t>
      </w:r>
    </w:p>
    <w:p>
      <w:pPr>
        <w:pStyle w:val="ListParagraph"/>
        <w:spacing w:after="0" w:line="225" w:lineRule="auto"/>
        <w:jc w:val="both"/>
        <w:rPr>
          <w:sz w:val="24"/>
        </w:rPr>
        <w:sectPr>
          <w:pgSz w:w="11900" w:h="16840"/>
          <w:pgMar w:top="320" w:bottom="280" w:left="566" w:right="566"/>
        </w:sectPr>
      </w:pPr>
    </w:p>
    <w:p>
      <w:pPr>
        <w:pStyle w:val="ListParagraph"/>
        <w:numPr>
          <w:ilvl w:val="0"/>
          <w:numId w:val="8"/>
        </w:numPr>
        <w:tabs>
          <w:tab w:pos="630" w:val="left" w:leader="none"/>
          <w:tab w:pos="1905" w:val="left" w:leader="none"/>
        </w:tabs>
        <w:spacing w:line="225" w:lineRule="auto" w:before="93" w:after="0"/>
        <w:ind w:left="630" w:right="602" w:hanging="460"/>
        <w:jc w:val="both"/>
        <w:rPr>
          <w:sz w:val="24"/>
        </w:rPr>
      </w:pPr>
      <w:r>
        <w:rPr>
          <w:sz w:val="24"/>
        </w:rPr>
        <w:tab/>
        <w:t>Delegation of power to appoint project staff in PPS 11&amp;12 to Ministers In-charge along with recommendation to include one representative each from </w:t>
      </w:r>
      <w:r>
        <w:rPr>
          <w:sz w:val="24"/>
        </w:rPr>
        <w:t>Finance Division, Establishment Division and Planning Division in Selection Committee for</w:t>
      </w:r>
      <w:r>
        <w:rPr>
          <w:spacing w:val="40"/>
          <w:sz w:val="24"/>
        </w:rPr>
        <w:t> </w:t>
      </w:r>
      <w:r>
        <w:rPr>
          <w:sz w:val="24"/>
        </w:rPr>
        <w:t>ensuring transparency in recruitment process.</w:t>
      </w:r>
    </w:p>
    <w:p>
      <w:pPr>
        <w:pStyle w:val="ListParagraph"/>
        <w:numPr>
          <w:ilvl w:val="0"/>
          <w:numId w:val="8"/>
        </w:numPr>
        <w:tabs>
          <w:tab w:pos="630" w:val="left" w:leader="none"/>
          <w:tab w:pos="1905" w:val="left" w:leader="none"/>
        </w:tabs>
        <w:spacing w:line="225" w:lineRule="auto" w:before="0" w:after="0"/>
        <w:ind w:left="630" w:right="602" w:hanging="518"/>
        <w:jc w:val="both"/>
        <w:rPr>
          <w:sz w:val="24"/>
        </w:rPr>
      </w:pPr>
      <w:r>
        <w:rPr>
          <w:sz w:val="24"/>
        </w:rPr>
        <w:tab/>
        <w:t>Partial amount (10%-20%) of pay in addition to normal salary for </w:t>
      </w:r>
      <w:r>
        <w:rPr>
          <w:sz w:val="24"/>
        </w:rPr>
        <w:t>senior positions (PPS-10 and above) shall be linked with evaluation based on measurable KPIs.</w:t>
      </w:r>
    </w:p>
    <w:p>
      <w:pPr>
        <w:pStyle w:val="ListParagraph"/>
        <w:numPr>
          <w:ilvl w:val="0"/>
          <w:numId w:val="8"/>
        </w:numPr>
        <w:tabs>
          <w:tab w:pos="630" w:val="left" w:leader="none"/>
          <w:tab w:pos="1905" w:val="left" w:leader="none"/>
        </w:tabs>
        <w:spacing w:line="225" w:lineRule="auto" w:before="0" w:after="0"/>
        <w:ind w:left="630" w:right="602" w:hanging="397"/>
        <w:jc w:val="both"/>
        <w:rPr>
          <w:sz w:val="24"/>
        </w:rPr>
      </w:pPr>
      <w:r>
        <w:rPr>
          <w:sz w:val="24"/>
        </w:rPr>
        <w:tab/>
        <w:t>Project Director on Special Pay Package with defined bench marks should invariably be included for the project PC-I costing Rs.100 billion and above. However, the approving forum i.e. ECNEC may decide emolument for grant of Special Pay </w:t>
      </w:r>
      <w:r>
        <w:rPr>
          <w:sz w:val="24"/>
        </w:rPr>
        <w:t>Package depending on the requirement and complexity of each project and shall incorporate in its decision sheet explicitly.</w:t>
      </w:r>
    </w:p>
    <w:p>
      <w:pPr>
        <w:pStyle w:val="ListParagraph"/>
        <w:numPr>
          <w:ilvl w:val="0"/>
          <w:numId w:val="8"/>
        </w:numPr>
        <w:tabs>
          <w:tab w:pos="1905" w:val="left" w:leader="none"/>
        </w:tabs>
        <w:spacing w:line="301" w:lineRule="exact" w:before="0" w:after="0"/>
        <w:ind w:left="1905" w:right="0" w:hanging="1571"/>
        <w:jc w:val="both"/>
        <w:rPr>
          <w:sz w:val="21"/>
        </w:rPr>
      </w:pPr>
      <w:r>
        <w:rPr>
          <w:sz w:val="24"/>
        </w:rPr>
        <w:t>Project</w:t>
      </w:r>
      <w:r>
        <w:rPr>
          <w:spacing w:val="38"/>
          <w:sz w:val="24"/>
        </w:rPr>
        <w:t> </w:t>
      </w:r>
      <w:r>
        <w:rPr>
          <w:sz w:val="24"/>
        </w:rPr>
        <w:t>Directors</w:t>
      </w:r>
      <w:r>
        <w:rPr>
          <w:spacing w:val="38"/>
          <w:sz w:val="24"/>
        </w:rPr>
        <w:t> </w:t>
      </w:r>
      <w:r>
        <w:rPr>
          <w:sz w:val="24"/>
        </w:rPr>
        <w:t>for</w:t>
      </w:r>
      <w:r>
        <w:rPr>
          <w:spacing w:val="38"/>
          <w:sz w:val="24"/>
        </w:rPr>
        <w:t> </w:t>
      </w:r>
      <w:r>
        <w:rPr>
          <w:sz w:val="24"/>
        </w:rPr>
        <w:t>projects</w:t>
      </w:r>
      <w:r>
        <w:rPr>
          <w:spacing w:val="38"/>
          <w:sz w:val="24"/>
        </w:rPr>
        <w:t> </w:t>
      </w:r>
      <w:r>
        <w:rPr>
          <w:sz w:val="24"/>
        </w:rPr>
        <w:t>exceeding</w:t>
      </w:r>
      <w:r>
        <w:rPr>
          <w:spacing w:val="38"/>
          <w:sz w:val="24"/>
        </w:rPr>
        <w:t> </w:t>
      </w:r>
      <w:r>
        <w:rPr>
          <w:sz w:val="24"/>
        </w:rPr>
        <w:t>Rs.100</w:t>
      </w:r>
      <w:r>
        <w:rPr>
          <w:spacing w:val="38"/>
          <w:sz w:val="24"/>
        </w:rPr>
        <w:t> </w:t>
      </w:r>
      <w:r>
        <w:rPr>
          <w:sz w:val="24"/>
        </w:rPr>
        <w:t>billion</w:t>
      </w:r>
      <w:r>
        <w:rPr>
          <w:spacing w:val="38"/>
          <w:sz w:val="24"/>
        </w:rPr>
        <w:t> </w:t>
      </w:r>
      <w:r>
        <w:rPr>
          <w:sz w:val="24"/>
        </w:rPr>
        <w:t>can</w:t>
      </w:r>
      <w:r>
        <w:rPr>
          <w:spacing w:val="38"/>
          <w:sz w:val="24"/>
        </w:rPr>
        <w:t> </w:t>
      </w:r>
      <w:r>
        <w:rPr>
          <w:sz w:val="24"/>
        </w:rPr>
        <w:t>be</w:t>
      </w:r>
      <w:r>
        <w:rPr>
          <w:spacing w:val="38"/>
          <w:sz w:val="24"/>
        </w:rPr>
        <w:t> </w:t>
      </w:r>
      <w:r>
        <w:rPr>
          <w:sz w:val="24"/>
        </w:rPr>
        <w:t>employed</w:t>
      </w:r>
      <w:r>
        <w:rPr>
          <w:spacing w:val="38"/>
          <w:sz w:val="24"/>
        </w:rPr>
        <w:t> </w:t>
      </w:r>
      <w:r>
        <w:rPr>
          <w:spacing w:val="-5"/>
          <w:sz w:val="24"/>
        </w:rPr>
        <w:t>on</w:t>
      </w:r>
    </w:p>
    <w:p>
      <w:pPr>
        <w:pStyle w:val="BodyText"/>
        <w:spacing w:line="237" w:lineRule="auto"/>
        <w:ind w:left="630" w:right="602"/>
        <w:jc w:val="both"/>
      </w:pPr>
      <w:r>
        <w:rPr/>
        <w:t>Special Pay Package with enhancement. However, such Package should invariably </w:t>
      </w:r>
      <w:r>
        <w:rPr/>
        <w:t>be included in the PC-I and ECNEC shall decide.</w:t>
      </w:r>
    </w:p>
    <w:p>
      <w:pPr>
        <w:pStyle w:val="BodyText"/>
        <w:ind w:left="0"/>
        <w:rPr>
          <w:sz w:val="20"/>
        </w:rPr>
      </w:pPr>
    </w:p>
    <w:p>
      <w:pPr>
        <w:pStyle w:val="BodyText"/>
        <w:spacing w:before="188"/>
        <w:ind w:left="0"/>
        <w:rPr>
          <w:sz w:val="20"/>
        </w:rPr>
      </w:pPr>
    </w:p>
    <w:p>
      <w:pPr>
        <w:pStyle w:val="BodyText"/>
        <w:spacing w:after="0"/>
        <w:rPr>
          <w:sz w:val="20"/>
        </w:rPr>
        <w:sectPr>
          <w:pgSz w:w="11900" w:h="16840"/>
          <w:pgMar w:top="320" w:bottom="280" w:left="566" w:right="566"/>
        </w:sectPr>
      </w:pPr>
    </w:p>
    <w:p>
      <w:pPr>
        <w:pStyle w:val="BodyText"/>
        <w:ind w:left="0"/>
      </w:pPr>
    </w:p>
    <w:p>
      <w:pPr>
        <w:pStyle w:val="BodyText"/>
        <w:spacing w:before="90"/>
        <w:ind w:left="0"/>
      </w:pPr>
    </w:p>
    <w:p>
      <w:pPr>
        <w:pStyle w:val="BodyText"/>
        <w:spacing w:line="237" w:lineRule="auto"/>
        <w:ind w:right="38"/>
      </w:pPr>
      <w:r>
        <w:rPr/>
        <w:t>Zarrar</w:t>
      </w:r>
      <w:r>
        <w:rPr>
          <w:spacing w:val="-17"/>
        </w:rPr>
        <w:t> </w:t>
      </w:r>
      <w:r>
        <w:rPr/>
        <w:t>Hasham</w:t>
      </w:r>
      <w:r>
        <w:rPr>
          <w:spacing w:val="-16"/>
        </w:rPr>
        <w:t> </w:t>
      </w:r>
      <w:r>
        <w:rPr/>
        <w:t>Khan Secretary IT</w:t>
      </w:r>
    </w:p>
    <w:p>
      <w:pPr>
        <w:spacing w:line="237" w:lineRule="auto" w:before="103"/>
        <w:ind w:left="150" w:right="872" w:firstLine="237"/>
        <w:jc w:val="left"/>
        <w:rPr>
          <w:b/>
          <w:sz w:val="24"/>
        </w:rPr>
      </w:pPr>
      <w:r>
        <w:rPr/>
        <w:br w:type="column"/>
      </w:r>
      <w:r>
        <w:rPr>
          <w:b/>
          <w:sz w:val="24"/>
        </w:rPr>
        <w:t>Zulfiqar</w:t>
      </w:r>
      <w:r>
        <w:rPr>
          <w:b/>
          <w:spacing w:val="-17"/>
          <w:sz w:val="24"/>
        </w:rPr>
        <w:t> </w:t>
      </w:r>
      <w:r>
        <w:rPr>
          <w:b/>
          <w:sz w:val="24"/>
        </w:rPr>
        <w:t>Ali</w:t>
      </w:r>
      <w:r>
        <w:rPr>
          <w:b/>
          <w:spacing w:val="-17"/>
          <w:sz w:val="24"/>
        </w:rPr>
        <w:t> </w:t>
      </w:r>
      <w:r>
        <w:rPr>
          <w:b/>
          <w:sz w:val="24"/>
        </w:rPr>
        <w:t>Saggo SO</w:t>
      </w:r>
      <w:r>
        <w:rPr>
          <w:b/>
          <w:spacing w:val="-6"/>
          <w:sz w:val="24"/>
        </w:rPr>
        <w:t> </w:t>
      </w:r>
      <w:r>
        <w:rPr>
          <w:b/>
          <w:sz w:val="24"/>
        </w:rPr>
        <w:t>(Regulation-</w:t>
      </w:r>
      <w:r>
        <w:rPr>
          <w:b/>
          <w:spacing w:val="-4"/>
          <w:sz w:val="24"/>
        </w:rPr>
        <w:t>XIV)</w:t>
      </w:r>
    </w:p>
    <w:p>
      <w:pPr>
        <w:spacing w:after="0" w:line="237" w:lineRule="auto"/>
        <w:jc w:val="left"/>
        <w:rPr>
          <w:b/>
          <w:sz w:val="24"/>
        </w:rPr>
        <w:sectPr>
          <w:type w:val="continuous"/>
          <w:pgSz w:w="11900" w:h="16840"/>
          <w:pgMar w:top="120" w:bottom="280" w:left="566" w:right="566"/>
          <w:cols w:num="2" w:equalWidth="0">
            <w:col w:w="2346" w:space="5120"/>
            <w:col w:w="3302"/>
          </w:cols>
        </w:sectPr>
      </w:pPr>
    </w:p>
    <w:p>
      <w:pPr>
        <w:pStyle w:val="BodyText"/>
        <w:spacing w:line="237" w:lineRule="auto" w:before="2"/>
        <w:ind w:right="122"/>
      </w:pPr>
      <w:r>
        <w:rPr/>
        <w:t>Ministry</w:t>
      </w:r>
      <w:r>
        <w:rPr>
          <w:spacing w:val="-9"/>
        </w:rPr>
        <w:t> </w:t>
      </w:r>
      <w:r>
        <w:rPr/>
        <w:t>Of</w:t>
      </w:r>
      <w:r>
        <w:rPr>
          <w:spacing w:val="-9"/>
        </w:rPr>
        <w:t> </w:t>
      </w:r>
      <w:r>
        <w:rPr/>
        <w:t>Information</w:t>
      </w:r>
      <w:r>
        <w:rPr>
          <w:spacing w:val="-9"/>
        </w:rPr>
        <w:t> </w:t>
      </w:r>
      <w:r>
        <w:rPr/>
        <w:t>Technology</w:t>
      </w:r>
      <w:r>
        <w:rPr>
          <w:spacing w:val="-9"/>
        </w:rPr>
        <w:t> </w:t>
      </w:r>
      <w:r>
        <w:rPr/>
        <w:t>&amp;</w:t>
      </w:r>
      <w:r>
        <w:rPr>
          <w:spacing w:val="-9"/>
        </w:rPr>
        <w:t> </w:t>
      </w:r>
      <w:r>
        <w:rPr/>
        <w:t>Telecommunication,</w:t>
      </w:r>
      <w:r>
        <w:rPr>
          <w:spacing w:val="-9"/>
        </w:rPr>
        <w:t> </w:t>
      </w:r>
      <w:r>
        <w:rPr/>
        <w:t>7th</w:t>
      </w:r>
      <w:r>
        <w:rPr>
          <w:spacing w:val="-9"/>
        </w:rPr>
        <w:t> </w:t>
      </w:r>
      <w:r>
        <w:rPr/>
        <w:t>Floor,</w:t>
      </w:r>
      <w:r>
        <w:rPr>
          <w:spacing w:val="-9"/>
        </w:rPr>
        <w:t> </w:t>
      </w:r>
      <w:r>
        <w:rPr/>
        <w:t>Kohsar</w:t>
      </w:r>
      <w:r>
        <w:rPr>
          <w:spacing w:val="-9"/>
        </w:rPr>
        <w:t> </w:t>
      </w:r>
      <w:r>
        <w:rPr/>
        <w:t>Block,</w:t>
      </w:r>
      <w:r>
        <w:rPr>
          <w:spacing w:val="-9"/>
        </w:rPr>
        <w:t> </w:t>
      </w:r>
      <w:r>
        <w:rPr/>
        <w:t>Pak</w:t>
      </w:r>
      <w:r>
        <w:rPr>
          <w:spacing w:val="-9"/>
        </w:rPr>
        <w:t> </w:t>
      </w:r>
      <w:r>
        <w:rPr/>
        <w:t>Secretariat,, </w:t>
      </w:r>
      <w:r>
        <w:rPr>
          <w:spacing w:val="-2"/>
        </w:rPr>
        <w:t>Islamabad</w:t>
      </w:r>
    </w:p>
    <w:p>
      <w:pPr>
        <w:pStyle w:val="BodyText"/>
        <w:spacing w:line="317" w:lineRule="exact" w:before="311"/>
      </w:pPr>
      <w:r>
        <w:rPr/>
        <mc:AlternateContent>
          <mc:Choice Requires="wps">
            <w:drawing>
              <wp:anchor distT="0" distB="0" distL="0" distR="0" allowOverlap="1" layoutInCell="1" locked="0" behindDoc="0" simplePos="0" relativeHeight="15733760">
                <wp:simplePos x="0" y="0"/>
                <wp:positionH relativeFrom="page">
                  <wp:posOffset>2070230</wp:posOffset>
                </wp:positionH>
                <wp:positionV relativeFrom="paragraph">
                  <wp:posOffset>135820</wp:posOffset>
                </wp:positionV>
                <wp:extent cx="2866390" cy="381000"/>
                <wp:effectExtent l="0" t="0" r="0" b="0"/>
                <wp:wrapNone/>
                <wp:docPr id="11" name="Textbox 11"/>
                <wp:cNvGraphicFramePr>
                  <a:graphicFrameLocks/>
                </wp:cNvGraphicFramePr>
                <a:graphic>
                  <a:graphicData uri="http://schemas.microsoft.com/office/word/2010/wordprocessingShape">
                    <wps:wsp>
                      <wps:cNvPr id="11" name="Textbox 11"/>
                      <wps:cNvSpPr txBox="1"/>
                      <wps:spPr>
                        <a:xfrm rot="19260000">
                          <a:off x="0" y="0"/>
                          <a:ext cx="2866390" cy="381000"/>
                        </a:xfrm>
                        <a:prstGeom prst="rect">
                          <a:avLst/>
                        </a:prstGeom>
                      </wps:spPr>
                      <wps:txbx>
                        <w:txbxContent>
                          <w:p>
                            <w:pPr>
                              <w:spacing w:line="600" w:lineRule="exact" w:before="0"/>
                              <w:ind w:left="0" w:right="0" w:firstLine="0"/>
                              <w:jc w:val="left"/>
                              <w:rPr>
                                <w:rFonts w:ascii="Arial"/>
                                <w:sz w:val="60"/>
                                <w14:textOutline>
                                  <w14:solidFill>
                                    <w14:srgbClr w14:val="000000">
                                      <w14:alpha w14:val="70196"/>
                                    </w14:srgbClr>
                                  </w14:solidFill>
                                </w14:textOutline>
                                <w14:textFill>
                                  <w14:solidFill>
                                    <w14:srgbClr w14:val="000000">
                                      <w14:alpha w14:val="70196"/>
                                    </w14:srgbClr>
                                  </w14:solidFill>
                                </w14:textFill>
                              </w:rPr>
                            </w:pPr>
                            <w:r>
                              <w:rPr>
                                <w:rFonts w:ascii="Arial"/>
                                <w:position w:val="-2"/>
                                <w:sz w:val="60"/>
                                <w14:textOutline>
                                  <w14:solidFill>
                                    <w14:srgbClr w14:val="000000">
                                      <w14:alpha w14:val="70196"/>
                                    </w14:srgbClr>
                                  </w14:solidFill>
                                </w14:textOutline>
                                <w14:textFill>
                                  <w14:solidFill>
                                    <w14:srgbClr w14:val="000000">
                                      <w14:alpha w14:val="70196"/>
                                    </w14:srgbClr>
                                  </w14:solidFill>
                                </w14:textFill>
                              </w:rPr>
                              <w:t>Adnan</w:t>
                            </w:r>
                            <w:r>
                              <w:rPr>
                                <w:rFonts w:ascii="Arial"/>
                                <w:spacing w:val="-12"/>
                                <w:position w:val="-2"/>
                                <w:sz w:val="60"/>
                                <w14:textOutline>
                                  <w14:solidFill>
                                    <w14:srgbClr w14:val="000000">
                                      <w14:alpha w14:val="70196"/>
                                    </w14:srgbClr>
                                  </w14:solidFill>
                                </w14:textOutline>
                                <w14:textFill>
                                  <w14:solidFill>
                                    <w14:srgbClr w14:val="000000">
                                      <w14:alpha w14:val="70196"/>
                                    </w14:srgbClr>
                                  </w14:solidFill>
                                </w14:textFill>
                              </w:rPr>
                              <w:t> </w:t>
                            </w:r>
                            <w:r>
                              <w:rPr>
                                <w:rFonts w:ascii="Arial"/>
                                <w:spacing w:val="-2"/>
                                <w:sz w:val="60"/>
                                <w14:textOutline>
                                  <w14:solidFill>
                                    <w14:srgbClr w14:val="000000">
                                      <w14:alpha w14:val="70196"/>
                                    </w14:srgbClr>
                                  </w14:solidFill>
                                </w14:textOutline>
                                <w14:textFill>
                                  <w14:solidFill>
                                    <w14:srgbClr w14:val="000000">
                                      <w14:alpha w14:val="70196"/>
                                    </w14:srgbClr>
                                  </w14:solidFill>
                                </w14:textFill>
                              </w:rPr>
                              <w:t>Muazzam</w:t>
                            </w:r>
                          </w:p>
                        </w:txbxContent>
                      </wps:txbx>
                      <wps:bodyPr wrap="square" lIns="0" tIns="0" rIns="0" bIns="0" rtlCol="0">
                        <a:noAutofit/>
                      </wps:bodyPr>
                    </wps:wsp>
                  </a:graphicData>
                </a:graphic>
              </wp:anchor>
            </w:drawing>
          </mc:Choice>
          <mc:Fallback>
            <w:pict>
              <v:shape style="position:absolute;margin-left:163.010239pt;margin-top:10.694491pt;width:225.7pt;height:30pt;mso-position-horizontal-relative:page;mso-position-vertical-relative:paragraph;z-index:15733760;rotation:321" type="#_x0000_t136" fillcolor="#000000" stroked="f">
                <o:extrusion v:ext="view" autorotationcenter="t"/>
                <v:textpath style="font-family:&quot;Arial&quot;;font-size:30pt;v-text-kern:t;mso-text-shadow:auto" string="Adnan Muazzam"/>
                <v:fill opacity="19532f"/>
                <w10:wrap type="none"/>
              </v:shape>
            </w:pict>
          </mc:Fallback>
        </mc:AlternateContent>
      </w:r>
      <w:r>
        <w:rPr/>
        <w:t>Aisha Humera </w:t>
      </w:r>
      <w:r>
        <w:rPr>
          <w:spacing w:val="-5"/>
        </w:rPr>
        <w:t>Ch</w:t>
      </w:r>
    </w:p>
    <w:p>
      <w:pPr>
        <w:pStyle w:val="BodyText"/>
        <w:spacing w:line="315" w:lineRule="exact"/>
      </w:pPr>
      <w:r>
        <w:rPr/>
        <mc:AlternateContent>
          <mc:Choice Requires="wps">
            <w:drawing>
              <wp:anchor distT="0" distB="0" distL="0" distR="0" allowOverlap="1" layoutInCell="1" locked="0" behindDoc="0" simplePos="0" relativeHeight="15734272">
                <wp:simplePos x="0" y="0"/>
                <wp:positionH relativeFrom="page">
                  <wp:posOffset>3106637</wp:posOffset>
                </wp:positionH>
                <wp:positionV relativeFrom="paragraph">
                  <wp:posOffset>182440</wp:posOffset>
                </wp:positionV>
                <wp:extent cx="1461135" cy="285750"/>
                <wp:effectExtent l="0" t="0" r="0" b="0"/>
                <wp:wrapNone/>
                <wp:docPr id="12" name="Textbox 12"/>
                <wp:cNvGraphicFramePr>
                  <a:graphicFrameLocks/>
                </wp:cNvGraphicFramePr>
                <a:graphic>
                  <a:graphicData uri="http://schemas.microsoft.com/office/word/2010/wordprocessingShape">
                    <wps:wsp>
                      <wps:cNvPr id="12" name="Textbox 12"/>
                      <wps:cNvSpPr txBox="1"/>
                      <wps:spPr>
                        <a:xfrm rot="19260000">
                          <a:off x="0" y="0"/>
                          <a:ext cx="1461135" cy="285750"/>
                        </a:xfrm>
                        <a:prstGeom prst="rect">
                          <a:avLst/>
                        </a:prstGeom>
                      </wps:spPr>
                      <wps:txbx>
                        <w:txbxContent>
                          <w:p>
                            <w:pPr>
                              <w:spacing w:line="450" w:lineRule="exact" w:before="0"/>
                              <w:ind w:left="0" w:right="0" w:firstLine="0"/>
                              <w:jc w:val="left"/>
                              <w:rPr>
                                <w:rFonts w:ascii="Arial"/>
                                <w:position w:val="1"/>
                                <w:sz w:val="45"/>
                                <w14:textOutline>
                                  <w14:solidFill>
                                    <w14:srgbClr w14:val="000000">
                                      <w14:alpha w14:val="70196"/>
                                    </w14:srgbClr>
                                  </w14:solidFill>
                                </w14:textOutline>
                                <w14:textFill>
                                  <w14:solidFill>
                                    <w14:srgbClr w14:val="000000">
                                      <w14:alpha w14:val="70196"/>
                                    </w14:srgbClr>
                                  </w14:solidFill>
                                </w14:textFill>
                              </w:rPr>
                            </w:pPr>
                            <w:r>
                              <w:rPr>
                                <w:rFonts w:ascii="Arial"/>
                                <w:spacing w:val="-2"/>
                                <w:sz w:val="45"/>
                                <w14:textOutline>
                                  <w14:solidFill>
                                    <w14:srgbClr w14:val="000000">
                                      <w14:alpha w14:val="70196"/>
                                    </w14:srgbClr>
                                  </w14:solidFill>
                                </w14:textOutline>
                                <w14:textFill>
                                  <w14:solidFill>
                                    <w14:srgbClr w14:val="000000">
                                      <w14:alpha w14:val="70196"/>
                                    </w14:srgbClr>
                                  </w14:solidFill>
                                </w14:textFill>
                              </w:rPr>
                              <w:t>W</w:t>
                            </w:r>
                            <w:r>
                              <w:rPr>
                                <w:rFonts w:ascii="Arial"/>
                                <w:spacing w:val="-2"/>
                                <w:position w:val="1"/>
                                <w:sz w:val="45"/>
                                <w14:textOutline>
                                  <w14:solidFill>
                                    <w14:srgbClr w14:val="000000">
                                      <w14:alpha w14:val="70196"/>
                                    </w14:srgbClr>
                                  </w14:solidFill>
                                </w14:textOutline>
                                <w14:textFill>
                                  <w14:solidFill>
                                    <w14:srgbClr w14:val="000000">
                                      <w14:alpha w14:val="70196"/>
                                    </w14:srgbClr>
                                  </w14:solidFill>
                                </w14:textFill>
                              </w:rPr>
                              <w:t>ebmaster</w:t>
                            </w:r>
                          </w:p>
                        </w:txbxContent>
                      </wps:txbx>
                      <wps:bodyPr wrap="square" lIns="0" tIns="0" rIns="0" bIns="0" rtlCol="0">
                        <a:noAutofit/>
                      </wps:bodyPr>
                    </wps:wsp>
                  </a:graphicData>
                </a:graphic>
              </wp:anchor>
            </w:drawing>
          </mc:Choice>
          <mc:Fallback>
            <w:pict>
              <v:shape style="position:absolute;margin-left:244.617126pt;margin-top:14.36537pt;width:115.05pt;height:22.5pt;mso-position-horizontal-relative:page;mso-position-vertical-relative:paragraph;z-index:15734272;rotation:321" type="#_x0000_t136" fillcolor="#000000" stroked="f">
                <o:extrusion v:ext="view" autorotationcenter="t"/>
                <v:textpath style="font-family:&quot;Arial&quot;;font-size:22pt;v-text-kern:t;mso-text-shadow:auto" string="Webmaster"/>
                <v:fill opacity="19532f"/>
                <w10:wrap type="none"/>
              </v:shape>
            </w:pict>
          </mc:Fallback>
        </mc:AlternateContent>
      </w:r>
      <w:r>
        <w:rPr/>
        <w:t>Secretary Climate </w:t>
      </w:r>
      <w:r>
        <w:rPr>
          <w:spacing w:val="-2"/>
        </w:rPr>
        <w:t>Change</w:t>
      </w:r>
    </w:p>
    <w:p>
      <w:pPr>
        <w:pStyle w:val="BodyText"/>
        <w:spacing w:line="237" w:lineRule="auto"/>
        <w:ind w:right="5987"/>
      </w:pPr>
      <w:r>
        <w:rPr/>
        <mc:AlternateContent>
          <mc:Choice Requires="wps">
            <w:drawing>
              <wp:anchor distT="0" distB="0" distL="0" distR="0" allowOverlap="1" layoutInCell="1" locked="0" behindDoc="0" simplePos="0" relativeHeight="15734784">
                <wp:simplePos x="0" y="0"/>
                <wp:positionH relativeFrom="page">
                  <wp:posOffset>2628188</wp:posOffset>
                </wp:positionH>
                <wp:positionV relativeFrom="paragraph">
                  <wp:posOffset>358666</wp:posOffset>
                </wp:positionV>
                <wp:extent cx="3009265" cy="238125"/>
                <wp:effectExtent l="0" t="0" r="0" b="0"/>
                <wp:wrapNone/>
                <wp:docPr id="13" name="Textbox 13"/>
                <wp:cNvGraphicFramePr>
                  <a:graphicFrameLocks/>
                </wp:cNvGraphicFramePr>
                <a:graphic>
                  <a:graphicData uri="http://schemas.microsoft.com/office/word/2010/wordprocessingShape">
                    <wps:wsp>
                      <wps:cNvPr id="13" name="Textbox 13"/>
                      <wps:cNvSpPr txBox="1"/>
                      <wps:spPr>
                        <a:xfrm rot="19260000">
                          <a:off x="0" y="0"/>
                          <a:ext cx="3009265" cy="238125"/>
                        </a:xfrm>
                        <a:prstGeom prst="rect">
                          <a:avLst/>
                        </a:prstGeom>
                      </wps:spPr>
                      <wps:txbx>
                        <w:txbxContent>
                          <w:p>
                            <w:pPr>
                              <w:spacing w:line="375" w:lineRule="exact" w:before="0"/>
                              <w:ind w:left="0" w:right="0" w:firstLine="0"/>
                              <w:jc w:val="left"/>
                              <w:rPr>
                                <w:rFonts w:ascii="Arial"/>
                                <w:position w:val="3"/>
                                <w:sz w:val="37"/>
                                <w14:textOutline>
                                  <w14:solidFill>
                                    <w14:srgbClr w14:val="000000">
                                      <w14:alpha w14:val="70196"/>
                                    </w14:srgbClr>
                                  </w14:solidFill>
                                </w14:textOutline>
                                <w14:textFill>
                                  <w14:solidFill>
                                    <w14:srgbClr w14:val="000000">
                                      <w14:alpha w14:val="70196"/>
                                    </w14:srgbClr>
                                  </w14:solidFill>
                                </w14:textFill>
                              </w:rPr>
                            </w:pPr>
                            <w:r>
                              <w:rPr>
                                <w:rFonts w:ascii="Arial"/>
                                <w:position w:val="-4"/>
                                <w:sz w:val="37"/>
                                <w14:textOutline>
                                  <w14:solidFill>
                                    <w14:srgbClr w14:val="000000">
                                      <w14:alpha w14:val="70196"/>
                                    </w14:srgbClr>
                                  </w14:solidFill>
                                </w14:textOutline>
                                <w14:textFill>
                                  <w14:solidFill>
                                    <w14:srgbClr w14:val="000000">
                                      <w14:alpha w14:val="70196"/>
                                    </w14:srgbClr>
                                  </w14:solidFill>
                                </w14:textFill>
                              </w:rPr>
                              <w:t>09</w:t>
                            </w:r>
                            <w:r>
                              <w:rPr>
                                <w:rFonts w:ascii="Arial"/>
                                <w:spacing w:val="-22"/>
                                <w:position w:val="-4"/>
                                <w:sz w:val="37"/>
                                <w14:textOutline>
                                  <w14:solidFill>
                                    <w14:srgbClr w14:val="000000">
                                      <w14:alpha w14:val="70196"/>
                                    </w14:srgbClr>
                                  </w14:solidFill>
                                </w14:textOutline>
                                <w14:textFill>
                                  <w14:solidFill>
                                    <w14:srgbClr w14:val="000000">
                                      <w14:alpha w14:val="70196"/>
                                    </w14:srgbClr>
                                  </w14:solidFill>
                                </w14:textFill>
                              </w:rPr>
                              <w:t> </w:t>
                            </w:r>
                            <w:r>
                              <w:rPr>
                                <w:rFonts w:ascii="Arial"/>
                                <w:position w:val="-3"/>
                                <w:sz w:val="37"/>
                                <w14:textOutline>
                                  <w14:solidFill>
                                    <w14:srgbClr w14:val="000000">
                                      <w14:alpha w14:val="70196"/>
                                    </w14:srgbClr>
                                  </w14:solidFill>
                                </w14:textOutline>
                                <w14:textFill>
                                  <w14:solidFill>
                                    <w14:srgbClr w14:val="000000">
                                      <w14:alpha w14:val="70196"/>
                                    </w14:srgbClr>
                                  </w14:solidFill>
                                </w14:textFill>
                              </w:rPr>
                              <w:t>April</w:t>
                            </w:r>
                            <w:r>
                              <w:rPr>
                                <w:rFonts w:ascii="Arial"/>
                                <w:spacing w:val="2"/>
                                <w:position w:val="-3"/>
                                <w:sz w:val="37"/>
                                <w14:textOutline>
                                  <w14:solidFill>
                                    <w14:srgbClr w14:val="000000">
                                      <w14:alpha w14:val="70196"/>
                                    </w14:srgbClr>
                                  </w14:solidFill>
                                </w14:textOutline>
                                <w14:textFill>
                                  <w14:solidFill>
                                    <w14:srgbClr w14:val="000000">
                                      <w14:alpha w14:val="70196"/>
                                    </w14:srgbClr>
                                  </w14:solidFill>
                                </w14:textFill>
                              </w:rPr>
                              <w:t> </w:t>
                            </w:r>
                            <w:r>
                              <w:rPr>
                                <w:rFonts w:ascii="Arial"/>
                                <w:position w:val="-1"/>
                                <w:sz w:val="37"/>
                                <w14:textOutline>
                                  <w14:solidFill>
                                    <w14:srgbClr w14:val="000000">
                                      <w14:alpha w14:val="70196"/>
                                    </w14:srgbClr>
                                  </w14:solidFill>
                                </w14:textOutline>
                                <w14:textFill>
                                  <w14:solidFill>
                                    <w14:srgbClr w14:val="000000">
                                      <w14:alpha w14:val="70196"/>
                                    </w14:srgbClr>
                                  </w14:solidFill>
                                </w14:textFill>
                              </w:rPr>
                              <w:t>,</w:t>
                            </w:r>
                            <w:r>
                              <w:rPr>
                                <w:rFonts w:ascii="Arial"/>
                                <w:spacing w:val="2"/>
                                <w:position w:val="-1"/>
                                <w:sz w:val="37"/>
                                <w14:textOutline>
                                  <w14:solidFill>
                                    <w14:srgbClr w14:val="000000">
                                      <w14:alpha w14:val="70196"/>
                                    </w14:srgbClr>
                                  </w14:solidFill>
                                </w14:textOutline>
                                <w14:textFill>
                                  <w14:solidFill>
                                    <w14:srgbClr w14:val="000000">
                                      <w14:alpha w14:val="70196"/>
                                    </w14:srgbClr>
                                  </w14:solidFill>
                                </w14:textFill>
                              </w:rPr>
                              <w:t> </w:t>
                            </w:r>
                            <w:r>
                              <w:rPr>
                                <w:rFonts w:ascii="Arial"/>
                                <w:position w:val="-1"/>
                                <w:sz w:val="37"/>
                                <w14:textOutline>
                                  <w14:solidFill>
                                    <w14:srgbClr w14:val="000000">
                                      <w14:alpha w14:val="70196"/>
                                    </w14:srgbClr>
                                  </w14:solidFill>
                                </w14:textOutline>
                                <w14:textFill>
                                  <w14:solidFill>
                                    <w14:srgbClr w14:val="000000">
                                      <w14:alpha w14:val="70196"/>
                                    </w14:srgbClr>
                                  </w14:solidFill>
                                </w14:textFill>
                              </w:rPr>
                              <w:t>2026,</w:t>
                            </w:r>
                            <w:r>
                              <w:rPr>
                                <w:rFonts w:ascii="Arial"/>
                                <w:spacing w:val="1"/>
                                <w:position w:val="-1"/>
                                <w:sz w:val="37"/>
                                <w14:textOutline>
                                  <w14:solidFill>
                                    <w14:srgbClr w14:val="000000">
                                      <w14:alpha w14:val="70196"/>
                                    </w14:srgbClr>
                                  </w14:solidFill>
                                </w14:textOutline>
                                <w14:textFill>
                                  <w14:solidFill>
                                    <w14:srgbClr w14:val="000000">
                                      <w14:alpha w14:val="70196"/>
                                    </w14:srgbClr>
                                  </w14:solidFill>
                                </w14:textFill>
                              </w:rPr>
                              <w:t> </w:t>
                            </w:r>
                            <w:r>
                              <w:rPr>
                                <w:rFonts w:ascii="Arial"/>
                                <w:sz w:val="37"/>
                                <w14:textOutline>
                                  <w14:solidFill>
                                    <w14:srgbClr w14:val="000000">
                                      <w14:alpha w14:val="70196"/>
                                    </w14:srgbClr>
                                  </w14:solidFill>
                                </w14:textOutline>
                                <w14:textFill>
                                  <w14:solidFill>
                                    <w14:srgbClr w14:val="000000">
                                      <w14:alpha w14:val="70196"/>
                                    </w14:srgbClr>
                                  </w14:solidFill>
                                </w14:textFill>
                              </w:rPr>
                              <w:t>12:22:20</w:t>
                            </w:r>
                            <w:r>
                              <w:rPr>
                                <w:rFonts w:ascii="Arial"/>
                                <w:spacing w:val="2"/>
                                <w:sz w:val="37"/>
                                <w14:textOutline>
                                  <w14:solidFill>
                                    <w14:srgbClr w14:val="000000">
                                      <w14:alpha w14:val="70196"/>
                                    </w14:srgbClr>
                                  </w14:solidFill>
                                </w14:textOutline>
                                <w14:textFill>
                                  <w14:solidFill>
                                    <w14:srgbClr w14:val="000000">
                                      <w14:alpha w14:val="70196"/>
                                    </w14:srgbClr>
                                  </w14:solidFill>
                                </w14:textFill>
                              </w:rPr>
                              <w:t> </w:t>
                            </w:r>
                            <w:r>
                              <w:rPr>
                                <w:rFonts w:ascii="Arial"/>
                                <w:spacing w:val="-5"/>
                                <w:position w:val="3"/>
                                <w:sz w:val="37"/>
                                <w14:textOutline>
                                  <w14:solidFill>
                                    <w14:srgbClr w14:val="000000">
                                      <w14:alpha w14:val="70196"/>
                                    </w14:srgbClr>
                                  </w14:solidFill>
                                </w14:textOutline>
                                <w14:textFill>
                                  <w14:solidFill>
                                    <w14:srgbClr w14:val="000000">
                                      <w14:alpha w14:val="70196"/>
                                    </w14:srgbClr>
                                  </w14:solidFill>
                                </w14:textFill>
                              </w:rPr>
                              <w:t>PM</w:t>
                            </w:r>
                          </w:p>
                        </w:txbxContent>
                      </wps:txbx>
                      <wps:bodyPr wrap="square" lIns="0" tIns="0" rIns="0" bIns="0" rtlCol="0">
                        <a:noAutofit/>
                      </wps:bodyPr>
                    </wps:wsp>
                  </a:graphicData>
                </a:graphic>
              </wp:anchor>
            </w:drawing>
          </mc:Choice>
          <mc:Fallback>
            <w:pict>
              <v:shape style="position:absolute;margin-left:206.944pt;margin-top:28.241444pt;width:236.95pt;height:18.75pt;mso-position-horizontal-relative:page;mso-position-vertical-relative:paragraph;z-index:15734784;rotation:321" type="#_x0000_t136" fillcolor="#000000" stroked="f">
                <o:extrusion v:ext="view" autorotationcenter="t"/>
                <v:textpath style="font-family:&quot;Arial&quot;;font-size:18pt;v-text-kern:t;mso-text-shadow:auto" string="09 April , 2026, 12:22:20 PM"/>
                <v:fill opacity="19532f"/>
                <w10:wrap type="none"/>
              </v:shape>
            </w:pict>
          </mc:Fallback>
        </mc:AlternateContent>
      </w:r>
      <w:r>
        <w:rPr/>
        <w:t>LG</w:t>
      </w:r>
      <w:r>
        <w:rPr>
          <w:spacing w:val="-9"/>
        </w:rPr>
        <w:t> </w:t>
      </w:r>
      <w:r>
        <w:rPr/>
        <w:t>and</w:t>
      </w:r>
      <w:r>
        <w:rPr>
          <w:spacing w:val="-9"/>
        </w:rPr>
        <w:t> </w:t>
      </w:r>
      <w:r>
        <w:rPr/>
        <w:t>RD</w:t>
      </w:r>
      <w:r>
        <w:rPr>
          <w:spacing w:val="-9"/>
        </w:rPr>
        <w:t> </w:t>
      </w:r>
      <w:r>
        <w:rPr/>
        <w:t>Complex,</w:t>
      </w:r>
      <w:r>
        <w:rPr>
          <w:spacing w:val="-9"/>
        </w:rPr>
        <w:t> </w:t>
      </w:r>
      <w:r>
        <w:rPr/>
        <w:t>Sector</w:t>
      </w:r>
      <w:r>
        <w:rPr>
          <w:spacing w:val="-9"/>
        </w:rPr>
        <w:t> </w:t>
      </w:r>
      <w:r>
        <w:rPr/>
        <w:t>G-</w:t>
      </w:r>
      <w:r>
        <w:rPr/>
        <w:t>5/2, </w:t>
      </w:r>
      <w:r>
        <w:rPr>
          <w:spacing w:val="-2"/>
        </w:rPr>
        <w:t>Islamabad</w:t>
      </w:r>
    </w:p>
    <w:p>
      <w:pPr>
        <w:pStyle w:val="BodyText"/>
        <w:spacing w:line="237" w:lineRule="auto" w:before="313"/>
        <w:ind w:right="9454"/>
      </w:pPr>
      <w:r>
        <w:rPr/>
        <w:t>Jawad</w:t>
      </w:r>
      <w:r>
        <w:rPr>
          <w:spacing w:val="-17"/>
        </w:rPr>
        <w:t> </w:t>
      </w:r>
      <w:r>
        <w:rPr/>
        <w:t>Paul </w:t>
      </w:r>
      <w:r>
        <w:rPr>
          <w:spacing w:val="-2"/>
        </w:rPr>
        <w:t>Secretary</w:t>
      </w:r>
    </w:p>
    <w:p>
      <w:pPr>
        <w:pStyle w:val="BodyText"/>
        <w:spacing w:line="237" w:lineRule="auto"/>
        <w:ind w:right="7500"/>
      </w:pPr>
      <w:r>
        <w:rPr/>
        <w:t>Commerce</w:t>
      </w:r>
      <w:r>
        <w:rPr>
          <w:spacing w:val="-17"/>
        </w:rPr>
        <w:t> </w:t>
      </w:r>
      <w:r>
        <w:rPr/>
        <w:t>Division, </w:t>
      </w:r>
      <w:r>
        <w:rPr>
          <w:spacing w:val="-2"/>
        </w:rPr>
        <w:t>Islamabad</w:t>
      </w:r>
    </w:p>
    <w:p>
      <w:pPr>
        <w:pStyle w:val="BodyText"/>
        <w:spacing w:line="317" w:lineRule="exact" w:before="308"/>
      </w:pPr>
      <w:r>
        <w:rPr/>
        <w:t>Ali Sher </w:t>
      </w:r>
      <w:r>
        <w:rPr>
          <w:spacing w:val="-2"/>
        </w:rPr>
        <w:t>Mahsud</w:t>
      </w:r>
    </w:p>
    <w:p>
      <w:pPr>
        <w:pStyle w:val="BodyText"/>
        <w:spacing w:line="237" w:lineRule="auto" w:before="1"/>
        <w:ind w:right="5987"/>
      </w:pPr>
      <w:r>
        <w:rPr/>
        <w:t>Federal</w:t>
      </w:r>
      <w:r>
        <w:rPr>
          <w:spacing w:val="-17"/>
        </w:rPr>
        <w:t> </w:t>
      </w:r>
      <w:r>
        <w:rPr/>
        <w:t>Secretary</w:t>
      </w:r>
      <w:r>
        <w:rPr>
          <w:spacing w:val="-16"/>
        </w:rPr>
        <w:t> </w:t>
      </w:r>
      <w:r>
        <w:rPr/>
        <w:t>(MoCommunication) Ministry of Communications,</w:t>
      </w:r>
    </w:p>
    <w:p>
      <w:pPr>
        <w:pStyle w:val="BodyText"/>
        <w:spacing w:line="315" w:lineRule="exact"/>
      </w:pPr>
      <w:r>
        <w:rPr>
          <w:spacing w:val="-2"/>
        </w:rPr>
        <w:t>Islamabad</w:t>
      </w:r>
    </w:p>
    <w:p>
      <w:pPr>
        <w:pStyle w:val="BodyText"/>
        <w:spacing w:line="237" w:lineRule="auto" w:before="313"/>
        <w:ind w:right="7500"/>
      </w:pPr>
      <w:r>
        <w:rPr/>
        <w:t>Lt</w:t>
      </w:r>
      <w:r>
        <w:rPr>
          <w:spacing w:val="-12"/>
        </w:rPr>
        <w:t> </w:t>
      </w:r>
      <w:r>
        <w:rPr/>
        <w:t>Gen</w:t>
      </w:r>
      <w:r>
        <w:rPr>
          <w:spacing w:val="-12"/>
        </w:rPr>
        <w:t> </w:t>
      </w:r>
      <w:r>
        <w:rPr/>
        <w:t>Muhammad</w:t>
      </w:r>
      <w:r>
        <w:rPr>
          <w:spacing w:val="-12"/>
        </w:rPr>
        <w:t> </w:t>
      </w:r>
      <w:r>
        <w:rPr/>
        <w:t>Ali</w:t>
      </w:r>
      <w:r>
        <w:rPr>
          <w:spacing w:val="-12"/>
        </w:rPr>
        <w:t> </w:t>
      </w:r>
      <w:r>
        <w:rPr/>
        <w:t>(Retd) </w:t>
      </w:r>
      <w:r>
        <w:rPr>
          <w:spacing w:val="-2"/>
        </w:rPr>
        <w:t>Secretary</w:t>
      </w:r>
    </w:p>
    <w:p>
      <w:pPr>
        <w:pStyle w:val="BodyText"/>
        <w:spacing w:line="237" w:lineRule="auto"/>
        <w:ind w:right="5987"/>
      </w:pPr>
      <w:r>
        <w:rPr/>
        <w:t>Ministry</w:t>
      </w:r>
      <w:r>
        <w:rPr>
          <w:spacing w:val="-10"/>
        </w:rPr>
        <w:t> </w:t>
      </w:r>
      <w:r>
        <w:rPr/>
        <w:t>of</w:t>
      </w:r>
      <w:r>
        <w:rPr>
          <w:spacing w:val="-10"/>
        </w:rPr>
        <w:t> </w:t>
      </w:r>
      <w:r>
        <w:rPr/>
        <w:t>Defence</w:t>
      </w:r>
      <w:r>
        <w:rPr>
          <w:spacing w:val="-10"/>
        </w:rPr>
        <w:t> </w:t>
      </w:r>
      <w:r>
        <w:rPr/>
        <w:t>(Defence</w:t>
      </w:r>
      <w:r>
        <w:rPr>
          <w:spacing w:val="-10"/>
        </w:rPr>
        <w:t> </w:t>
      </w:r>
      <w:r>
        <w:rPr/>
        <w:t>Division), </w:t>
      </w:r>
      <w:r>
        <w:rPr>
          <w:spacing w:val="-2"/>
        </w:rPr>
        <w:t>Rawalpindi</w:t>
      </w:r>
    </w:p>
    <w:p>
      <w:pPr>
        <w:pStyle w:val="BodyText"/>
        <w:spacing w:line="237" w:lineRule="auto" w:before="311"/>
        <w:ind w:right="5037"/>
      </w:pPr>
      <w:r>
        <w:rPr/>
        <w:t>Lt</w:t>
      </w:r>
      <w:r>
        <w:rPr>
          <w:spacing w:val="-7"/>
        </w:rPr>
        <w:t> </w:t>
      </w:r>
      <w:r>
        <w:rPr/>
        <w:t>Gen</w:t>
      </w:r>
      <w:r>
        <w:rPr>
          <w:spacing w:val="-7"/>
        </w:rPr>
        <w:t> </w:t>
      </w:r>
      <w:r>
        <w:rPr/>
        <w:t>(R)</w:t>
      </w:r>
      <w:r>
        <w:rPr>
          <w:spacing w:val="-7"/>
        </w:rPr>
        <w:t> </w:t>
      </w:r>
      <w:r>
        <w:rPr/>
        <w:t>Muhammad</w:t>
      </w:r>
      <w:r>
        <w:rPr>
          <w:spacing w:val="-7"/>
        </w:rPr>
        <w:t> </w:t>
      </w:r>
      <w:r>
        <w:rPr/>
        <w:t>Chiragh</w:t>
      </w:r>
      <w:r>
        <w:rPr>
          <w:spacing w:val="-7"/>
        </w:rPr>
        <w:t> </w:t>
      </w:r>
      <w:r>
        <w:rPr/>
        <w:t>Haider</w:t>
      </w:r>
      <w:r>
        <w:rPr>
          <w:spacing w:val="-7"/>
        </w:rPr>
        <w:t> </w:t>
      </w:r>
      <w:r>
        <w:rPr/>
        <w:t>Hl(M) Secretary (DP)</w:t>
      </w:r>
    </w:p>
    <w:p>
      <w:pPr>
        <w:pStyle w:val="BodyText"/>
        <w:spacing w:line="237" w:lineRule="auto"/>
        <w:ind w:right="5987"/>
      </w:pPr>
      <w:r>
        <w:rPr/>
        <w:t>Ministry</w:t>
      </w:r>
      <w:r>
        <w:rPr>
          <w:spacing w:val="-10"/>
        </w:rPr>
        <w:t> </w:t>
      </w:r>
      <w:r>
        <w:rPr/>
        <w:t>of</w:t>
      </w:r>
      <w:r>
        <w:rPr>
          <w:spacing w:val="-10"/>
        </w:rPr>
        <w:t> </w:t>
      </w:r>
      <w:r>
        <w:rPr/>
        <w:t>Defence</w:t>
      </w:r>
      <w:r>
        <w:rPr>
          <w:spacing w:val="-10"/>
        </w:rPr>
        <w:t> </w:t>
      </w:r>
      <w:r>
        <w:rPr/>
        <w:t>Production,</w:t>
      </w:r>
      <w:r>
        <w:rPr>
          <w:spacing w:val="-10"/>
        </w:rPr>
        <w:t> </w:t>
      </w:r>
      <w:r>
        <w:rPr/>
        <w:t>Rawalpindi, </w:t>
      </w:r>
      <w:r>
        <w:rPr>
          <w:spacing w:val="-2"/>
        </w:rPr>
        <w:t>Rawalpindi</w:t>
      </w:r>
    </w:p>
    <w:p>
      <w:pPr>
        <w:pStyle w:val="BodyText"/>
        <w:spacing w:line="237" w:lineRule="auto" w:before="311"/>
        <w:ind w:right="5987"/>
      </w:pPr>
      <w:r>
        <w:rPr/>
        <w:t>Mirza</w:t>
      </w:r>
      <w:r>
        <w:rPr>
          <w:spacing w:val="-13"/>
        </w:rPr>
        <w:t> </w:t>
      </w:r>
      <w:r>
        <w:rPr/>
        <w:t>Nasiruddin</w:t>
      </w:r>
      <w:r>
        <w:rPr>
          <w:spacing w:val="-13"/>
        </w:rPr>
        <w:t> </w:t>
      </w:r>
      <w:r>
        <w:rPr/>
        <w:t>Mashhood</w:t>
      </w:r>
      <w:r>
        <w:rPr>
          <w:spacing w:val="-13"/>
        </w:rPr>
        <w:t> </w:t>
      </w:r>
      <w:r>
        <w:rPr/>
        <w:t>Ahmed </w:t>
      </w:r>
      <w:r>
        <w:rPr>
          <w:spacing w:val="-2"/>
        </w:rPr>
        <w:t>Secretary</w:t>
      </w:r>
    </w:p>
    <w:p>
      <w:pPr>
        <w:pStyle w:val="BodyText"/>
        <w:spacing w:after="0" w:line="237" w:lineRule="auto"/>
        <w:sectPr>
          <w:type w:val="continuous"/>
          <w:pgSz w:w="11900" w:h="16840"/>
          <w:pgMar w:top="120" w:bottom="280" w:left="566" w:right="566"/>
        </w:sectPr>
      </w:pPr>
    </w:p>
    <w:p>
      <w:pPr>
        <w:pStyle w:val="BodyText"/>
        <w:spacing w:line="237" w:lineRule="auto" w:before="75"/>
        <w:ind w:right="5987"/>
      </w:pPr>
      <w:r>
        <w:rPr/>
        <w:t>Ministry</w:t>
      </w:r>
      <w:r>
        <w:rPr>
          <w:spacing w:val="-10"/>
        </w:rPr>
        <w:t> </w:t>
      </w:r>
      <w:r>
        <w:rPr/>
        <w:t>of</w:t>
      </w:r>
      <w:r>
        <w:rPr>
          <w:spacing w:val="-10"/>
        </w:rPr>
        <w:t> </w:t>
      </w:r>
      <w:r>
        <w:rPr/>
        <w:t>Energy</w:t>
      </w:r>
      <w:r>
        <w:rPr>
          <w:spacing w:val="-10"/>
        </w:rPr>
        <w:t> </w:t>
      </w:r>
      <w:r>
        <w:rPr/>
        <w:t>and</w:t>
      </w:r>
      <w:r>
        <w:rPr>
          <w:spacing w:val="-10"/>
        </w:rPr>
        <w:t> </w:t>
      </w:r>
      <w:r>
        <w:rPr/>
        <w:t>Petroleum</w:t>
      </w:r>
      <w:r>
        <w:rPr>
          <w:spacing w:val="-10"/>
        </w:rPr>
        <w:t> </w:t>
      </w:r>
      <w:r>
        <w:rPr/>
        <w:t>Division, </w:t>
      </w:r>
      <w:r>
        <w:rPr>
          <w:spacing w:val="-2"/>
        </w:rPr>
        <w:t>Islamabad</w:t>
      </w:r>
    </w:p>
    <w:p>
      <w:pPr>
        <w:pStyle w:val="BodyText"/>
        <w:spacing w:line="317" w:lineRule="exact" w:before="310"/>
      </w:pPr>
      <w:r>
        <w:rPr/>
        <w:t>Nadeem </w:t>
      </w:r>
      <w:r>
        <w:rPr>
          <w:spacing w:val="-2"/>
        </w:rPr>
        <w:t>Mahbub</w:t>
      </w:r>
    </w:p>
    <w:p>
      <w:pPr>
        <w:pStyle w:val="BodyText"/>
        <w:spacing w:line="315" w:lineRule="exact"/>
      </w:pPr>
      <w:r>
        <w:rPr/>
        <w:t>Secretary </w:t>
      </w:r>
      <w:r>
        <w:rPr>
          <w:spacing w:val="-2"/>
        </w:rPr>
        <w:t>(Education)</w:t>
      </w:r>
    </w:p>
    <w:p>
      <w:pPr>
        <w:pStyle w:val="BodyText"/>
        <w:spacing w:line="237" w:lineRule="auto" w:before="1"/>
        <w:ind w:right="2609"/>
      </w:pPr>
      <w:r>
        <w:rPr/>
        <w:t>1st,</w:t>
      </w:r>
      <w:r>
        <w:rPr>
          <w:spacing w:val="-4"/>
        </w:rPr>
        <w:t> </w:t>
      </w:r>
      <w:r>
        <w:rPr/>
        <w:t>2nd</w:t>
      </w:r>
      <w:r>
        <w:rPr>
          <w:spacing w:val="-5"/>
        </w:rPr>
        <w:t> </w:t>
      </w:r>
      <w:r>
        <w:rPr/>
        <w:t>floor</w:t>
      </w:r>
      <w:r>
        <w:rPr>
          <w:spacing w:val="-4"/>
        </w:rPr>
        <w:t> </w:t>
      </w:r>
      <w:r>
        <w:rPr/>
        <w:t>of</w:t>
      </w:r>
      <w:r>
        <w:rPr>
          <w:spacing w:val="-5"/>
        </w:rPr>
        <w:t> </w:t>
      </w:r>
      <w:r>
        <w:rPr/>
        <w:t>Block-C</w:t>
      </w:r>
      <w:r>
        <w:rPr>
          <w:spacing w:val="-4"/>
        </w:rPr>
        <w:t> </w:t>
      </w:r>
      <w:r>
        <w:rPr/>
        <w:t>and</w:t>
      </w:r>
      <w:r>
        <w:rPr>
          <w:spacing w:val="-5"/>
        </w:rPr>
        <w:t> </w:t>
      </w:r>
      <w:r>
        <w:rPr/>
        <w:t>2nd</w:t>
      </w:r>
      <w:r>
        <w:rPr>
          <w:spacing w:val="-4"/>
        </w:rPr>
        <w:t> </w:t>
      </w:r>
      <w:r>
        <w:rPr/>
        <w:t>Floor</w:t>
      </w:r>
      <w:r>
        <w:rPr>
          <w:spacing w:val="-5"/>
        </w:rPr>
        <w:t> </w:t>
      </w:r>
      <w:r>
        <w:rPr/>
        <w:t>of</w:t>
      </w:r>
      <w:r>
        <w:rPr>
          <w:spacing w:val="-4"/>
        </w:rPr>
        <w:t> </w:t>
      </w:r>
      <w:r>
        <w:rPr/>
        <w:t>D-block,</w:t>
      </w:r>
      <w:r>
        <w:rPr>
          <w:spacing w:val="-5"/>
        </w:rPr>
        <w:t> </w:t>
      </w:r>
      <w:r>
        <w:rPr/>
        <w:t>Pak</w:t>
      </w:r>
      <w:r>
        <w:rPr>
          <w:spacing w:val="-4"/>
        </w:rPr>
        <w:t> </w:t>
      </w:r>
      <w:r>
        <w:rPr/>
        <w:t>Secretariat, </w:t>
      </w:r>
      <w:r>
        <w:rPr>
          <w:spacing w:val="-2"/>
        </w:rPr>
        <w:t>Islamabad</w:t>
      </w:r>
    </w:p>
    <w:p>
      <w:pPr>
        <w:pStyle w:val="BodyText"/>
        <w:spacing w:line="317" w:lineRule="exact" w:before="310"/>
      </w:pPr>
      <w:r>
        <w:rPr/>
        <w:t>Amna </w:t>
      </w:r>
      <w:r>
        <w:rPr>
          <w:spacing w:val="-2"/>
        </w:rPr>
        <w:t>Baloch</w:t>
      </w:r>
    </w:p>
    <w:p>
      <w:pPr>
        <w:pStyle w:val="BodyText"/>
        <w:spacing w:line="315" w:lineRule="exact"/>
      </w:pPr>
      <w:r>
        <w:rPr/>
        <w:t>Foreign </w:t>
      </w:r>
      <w:r>
        <w:rPr>
          <w:spacing w:val="-2"/>
        </w:rPr>
        <w:t>Secretary</w:t>
      </w:r>
    </w:p>
    <w:p>
      <w:pPr>
        <w:pStyle w:val="BodyText"/>
        <w:spacing w:line="237" w:lineRule="auto" w:before="1"/>
        <w:ind w:right="1087"/>
      </w:pPr>
      <w:r>
        <w:rPr/>
        <w:t>Ministry</w:t>
      </w:r>
      <w:r>
        <w:rPr>
          <w:spacing w:val="-4"/>
        </w:rPr>
        <w:t> </w:t>
      </w:r>
      <w:r>
        <w:rPr/>
        <w:t>of</w:t>
      </w:r>
      <w:r>
        <w:rPr>
          <w:spacing w:val="-4"/>
        </w:rPr>
        <w:t> </w:t>
      </w:r>
      <w:r>
        <w:rPr/>
        <w:t>Foreign</w:t>
      </w:r>
      <w:r>
        <w:rPr>
          <w:spacing w:val="-4"/>
        </w:rPr>
        <w:t> </w:t>
      </w:r>
      <w:r>
        <w:rPr/>
        <w:t>Affairs,</w:t>
      </w:r>
      <w:r>
        <w:rPr>
          <w:spacing w:val="-4"/>
        </w:rPr>
        <w:t> </w:t>
      </w:r>
      <w:r>
        <w:rPr/>
        <w:t>SYK</w:t>
      </w:r>
      <w:r>
        <w:rPr>
          <w:spacing w:val="-4"/>
        </w:rPr>
        <w:t> </w:t>
      </w:r>
      <w:r>
        <w:rPr/>
        <w:t>Block,</w:t>
      </w:r>
      <w:r>
        <w:rPr>
          <w:spacing w:val="-4"/>
        </w:rPr>
        <w:t> </w:t>
      </w:r>
      <w:r>
        <w:rPr/>
        <w:t>3rd</w:t>
      </w:r>
      <w:r>
        <w:rPr>
          <w:spacing w:val="-4"/>
        </w:rPr>
        <w:t> </w:t>
      </w:r>
      <w:r>
        <w:rPr/>
        <w:t>Floor,</w:t>
      </w:r>
      <w:r>
        <w:rPr>
          <w:spacing w:val="-4"/>
        </w:rPr>
        <w:t> </w:t>
      </w:r>
      <w:r>
        <w:rPr/>
        <w:t>Constitution</w:t>
      </w:r>
      <w:r>
        <w:rPr>
          <w:spacing w:val="-4"/>
        </w:rPr>
        <w:t> </w:t>
      </w:r>
      <w:r>
        <w:rPr/>
        <w:t>Avenue,</w:t>
      </w:r>
      <w:r>
        <w:rPr>
          <w:spacing w:val="-4"/>
        </w:rPr>
        <w:t> </w:t>
      </w:r>
      <w:r>
        <w:rPr/>
        <w:t>Sector</w:t>
      </w:r>
      <w:r>
        <w:rPr>
          <w:spacing w:val="-4"/>
        </w:rPr>
        <w:t> </w:t>
      </w:r>
      <w:r>
        <w:rPr/>
        <w:t>G-</w:t>
      </w:r>
      <w:r>
        <w:rPr/>
        <w:t>5, </w:t>
      </w:r>
      <w:r>
        <w:rPr>
          <w:spacing w:val="-2"/>
        </w:rPr>
        <w:t>Islamabad</w:t>
      </w:r>
    </w:p>
    <w:p>
      <w:pPr>
        <w:pStyle w:val="BodyText"/>
        <w:spacing w:line="237" w:lineRule="auto" w:before="313"/>
        <w:ind w:right="5987"/>
      </w:pPr>
      <w:r>
        <w:rPr/>
        <w:t>Capt.(Retd.)</w:t>
      </w:r>
      <w:r>
        <w:rPr>
          <w:spacing w:val="-17"/>
        </w:rPr>
        <w:t> </w:t>
      </w:r>
      <w:r>
        <w:rPr/>
        <w:t>Muhammad</w:t>
      </w:r>
      <w:r>
        <w:rPr>
          <w:spacing w:val="-16"/>
        </w:rPr>
        <w:t> </w:t>
      </w:r>
      <w:r>
        <w:rPr/>
        <w:t>Mahmood Secretary Housing</w:t>
      </w:r>
    </w:p>
    <w:p>
      <w:pPr>
        <w:pStyle w:val="BodyText"/>
        <w:spacing w:line="237" w:lineRule="auto"/>
        <w:ind w:right="3941"/>
      </w:pPr>
      <w:r>
        <w:rPr/>
        <w:t>1st</w:t>
      </w:r>
      <w:r>
        <w:rPr>
          <w:spacing w:val="-6"/>
        </w:rPr>
        <w:t> </w:t>
      </w:r>
      <w:r>
        <w:rPr/>
        <w:t>and</w:t>
      </w:r>
      <w:r>
        <w:rPr>
          <w:spacing w:val="-6"/>
        </w:rPr>
        <w:t> </w:t>
      </w:r>
      <w:r>
        <w:rPr/>
        <w:t>2nd</w:t>
      </w:r>
      <w:r>
        <w:rPr>
          <w:spacing w:val="-6"/>
        </w:rPr>
        <w:t> </w:t>
      </w:r>
      <w:r>
        <w:rPr/>
        <w:t>floor,</w:t>
      </w:r>
      <w:r>
        <w:rPr>
          <w:spacing w:val="-6"/>
        </w:rPr>
        <w:t> </w:t>
      </w:r>
      <w:r>
        <w:rPr/>
        <w:t>Block</w:t>
      </w:r>
      <w:r>
        <w:rPr>
          <w:spacing w:val="-6"/>
        </w:rPr>
        <w:t> </w:t>
      </w:r>
      <w:r>
        <w:rPr/>
        <w:t>B,</w:t>
      </w:r>
      <w:r>
        <w:rPr>
          <w:spacing w:val="-6"/>
        </w:rPr>
        <w:t> </w:t>
      </w:r>
      <w:r>
        <w:rPr/>
        <w:t>Pak</w:t>
      </w:r>
      <w:r>
        <w:rPr>
          <w:spacing w:val="-6"/>
        </w:rPr>
        <w:t> </w:t>
      </w:r>
      <w:r>
        <w:rPr/>
        <w:t>Secretariat,</w:t>
      </w:r>
      <w:r>
        <w:rPr>
          <w:spacing w:val="-6"/>
        </w:rPr>
        <w:t> </w:t>
      </w:r>
      <w:r>
        <w:rPr/>
        <w:t>Islamabad., </w:t>
      </w:r>
      <w:r>
        <w:rPr>
          <w:spacing w:val="-2"/>
        </w:rPr>
        <w:t>Islamabad</w:t>
      </w:r>
    </w:p>
    <w:p>
      <w:pPr>
        <w:pStyle w:val="BodyText"/>
        <w:spacing w:line="237" w:lineRule="auto" w:before="310"/>
        <w:ind w:right="7500"/>
      </w:pPr>
      <w:r>
        <w:rPr/>
        <w:t>Abdul</w:t>
      </w:r>
      <w:r>
        <w:rPr>
          <w:spacing w:val="-17"/>
        </w:rPr>
        <w:t> </w:t>
      </w:r>
      <w:r>
        <w:rPr/>
        <w:t>Khalique</w:t>
      </w:r>
      <w:r>
        <w:rPr>
          <w:spacing w:val="-16"/>
        </w:rPr>
        <w:t> </w:t>
      </w:r>
      <w:r>
        <w:rPr/>
        <w:t>Shaikh </w:t>
      </w:r>
      <w:r>
        <w:rPr>
          <w:spacing w:val="-2"/>
        </w:rPr>
        <w:t>Secretary</w:t>
      </w:r>
    </w:p>
    <w:p>
      <w:pPr>
        <w:pStyle w:val="BodyText"/>
        <w:spacing w:line="237" w:lineRule="auto"/>
        <w:ind w:right="3941"/>
      </w:pPr>
      <w:r>
        <w:rPr/>
        <w:t>9th</w:t>
      </w:r>
      <w:r>
        <w:rPr>
          <w:spacing w:val="-7"/>
        </w:rPr>
        <w:t> </w:t>
      </w:r>
      <w:r>
        <w:rPr/>
        <w:t>Floor,</w:t>
      </w:r>
      <w:r>
        <w:rPr>
          <w:spacing w:val="-7"/>
        </w:rPr>
        <w:t> </w:t>
      </w:r>
      <w:r>
        <w:rPr/>
        <w:t>New</w:t>
      </w:r>
      <w:r>
        <w:rPr>
          <w:spacing w:val="-7"/>
        </w:rPr>
        <w:t> </w:t>
      </w:r>
      <w:r>
        <w:rPr/>
        <w:t>Pak</w:t>
      </w:r>
      <w:r>
        <w:rPr>
          <w:spacing w:val="-7"/>
        </w:rPr>
        <w:t> </w:t>
      </w:r>
      <w:r>
        <w:rPr/>
        <w:t>Secretariat</w:t>
      </w:r>
      <w:r>
        <w:rPr>
          <w:spacing w:val="-7"/>
        </w:rPr>
        <w:t> </w:t>
      </w:r>
      <w:r>
        <w:rPr/>
        <w:t>(Kohsar</w:t>
      </w:r>
      <w:r>
        <w:rPr>
          <w:spacing w:val="-7"/>
        </w:rPr>
        <w:t> </w:t>
      </w:r>
      <w:r>
        <w:rPr/>
        <w:t>Block),</w:t>
      </w:r>
      <w:r>
        <w:rPr>
          <w:spacing w:val="-7"/>
        </w:rPr>
        <w:t> </w:t>
      </w:r>
      <w:r>
        <w:rPr/>
        <w:t>Sector</w:t>
      </w:r>
      <w:r>
        <w:rPr>
          <w:spacing w:val="-7"/>
        </w:rPr>
        <w:t> </w:t>
      </w:r>
      <w:r>
        <w:rPr/>
        <w:t>F-</w:t>
      </w:r>
      <w:r>
        <w:rPr/>
        <w:t>5, </w:t>
      </w:r>
      <w:r>
        <w:rPr>
          <w:spacing w:val="-2"/>
        </w:rPr>
        <w:t>Islamabad</w:t>
      </w:r>
    </w:p>
    <w:p>
      <w:pPr>
        <w:pStyle w:val="BodyText"/>
        <w:spacing w:line="317" w:lineRule="exact" w:before="309"/>
      </w:pPr>
      <w:r>
        <w:rPr/>
        <mc:AlternateContent>
          <mc:Choice Requires="wps">
            <w:drawing>
              <wp:anchor distT="0" distB="0" distL="0" distR="0" allowOverlap="1" layoutInCell="1" locked="0" behindDoc="0" simplePos="0" relativeHeight="15735296">
                <wp:simplePos x="0" y="0"/>
                <wp:positionH relativeFrom="page">
                  <wp:posOffset>2070230</wp:posOffset>
                </wp:positionH>
                <wp:positionV relativeFrom="paragraph">
                  <wp:posOffset>144076</wp:posOffset>
                </wp:positionV>
                <wp:extent cx="2866390" cy="381000"/>
                <wp:effectExtent l="0" t="0" r="0" b="0"/>
                <wp:wrapNone/>
                <wp:docPr id="14" name="Textbox 14"/>
                <wp:cNvGraphicFramePr>
                  <a:graphicFrameLocks/>
                </wp:cNvGraphicFramePr>
                <a:graphic>
                  <a:graphicData uri="http://schemas.microsoft.com/office/word/2010/wordprocessingShape">
                    <wps:wsp>
                      <wps:cNvPr id="14" name="Textbox 14"/>
                      <wps:cNvSpPr txBox="1"/>
                      <wps:spPr>
                        <a:xfrm rot="19260000">
                          <a:off x="0" y="0"/>
                          <a:ext cx="2866390" cy="381000"/>
                        </a:xfrm>
                        <a:prstGeom prst="rect">
                          <a:avLst/>
                        </a:prstGeom>
                      </wps:spPr>
                      <wps:txbx>
                        <w:txbxContent>
                          <w:p>
                            <w:pPr>
                              <w:spacing w:line="600" w:lineRule="exact" w:before="0"/>
                              <w:ind w:left="0" w:right="0" w:firstLine="0"/>
                              <w:jc w:val="left"/>
                              <w:rPr>
                                <w:rFonts w:ascii="Arial"/>
                                <w:sz w:val="60"/>
                                <w14:textOutline>
                                  <w14:solidFill>
                                    <w14:srgbClr w14:val="000000">
                                      <w14:alpha w14:val="70196"/>
                                    </w14:srgbClr>
                                  </w14:solidFill>
                                </w14:textOutline>
                                <w14:textFill>
                                  <w14:solidFill>
                                    <w14:srgbClr w14:val="000000">
                                      <w14:alpha w14:val="70196"/>
                                    </w14:srgbClr>
                                  </w14:solidFill>
                                </w14:textFill>
                              </w:rPr>
                            </w:pPr>
                            <w:r>
                              <w:rPr>
                                <w:rFonts w:ascii="Arial"/>
                                <w:position w:val="-2"/>
                                <w:sz w:val="60"/>
                                <w14:textOutline>
                                  <w14:solidFill>
                                    <w14:srgbClr w14:val="000000">
                                      <w14:alpha w14:val="70196"/>
                                    </w14:srgbClr>
                                  </w14:solidFill>
                                </w14:textOutline>
                                <w14:textFill>
                                  <w14:solidFill>
                                    <w14:srgbClr w14:val="000000">
                                      <w14:alpha w14:val="70196"/>
                                    </w14:srgbClr>
                                  </w14:solidFill>
                                </w14:textFill>
                              </w:rPr>
                              <w:t>Adnan</w:t>
                            </w:r>
                            <w:r>
                              <w:rPr>
                                <w:rFonts w:ascii="Arial"/>
                                <w:spacing w:val="-12"/>
                                <w:position w:val="-2"/>
                                <w:sz w:val="60"/>
                                <w14:textOutline>
                                  <w14:solidFill>
                                    <w14:srgbClr w14:val="000000">
                                      <w14:alpha w14:val="70196"/>
                                    </w14:srgbClr>
                                  </w14:solidFill>
                                </w14:textOutline>
                                <w14:textFill>
                                  <w14:solidFill>
                                    <w14:srgbClr w14:val="000000">
                                      <w14:alpha w14:val="70196"/>
                                    </w14:srgbClr>
                                  </w14:solidFill>
                                </w14:textFill>
                              </w:rPr>
                              <w:t> </w:t>
                            </w:r>
                            <w:r>
                              <w:rPr>
                                <w:rFonts w:ascii="Arial"/>
                                <w:spacing w:val="-2"/>
                                <w:sz w:val="60"/>
                                <w14:textOutline>
                                  <w14:solidFill>
                                    <w14:srgbClr w14:val="000000">
                                      <w14:alpha w14:val="70196"/>
                                    </w14:srgbClr>
                                  </w14:solidFill>
                                </w14:textOutline>
                                <w14:textFill>
                                  <w14:solidFill>
                                    <w14:srgbClr w14:val="000000">
                                      <w14:alpha w14:val="70196"/>
                                    </w14:srgbClr>
                                  </w14:solidFill>
                                </w14:textFill>
                              </w:rPr>
                              <w:t>Muazzam</w:t>
                            </w:r>
                          </w:p>
                        </w:txbxContent>
                      </wps:txbx>
                      <wps:bodyPr wrap="square" lIns="0" tIns="0" rIns="0" bIns="0" rtlCol="0">
                        <a:noAutofit/>
                      </wps:bodyPr>
                    </wps:wsp>
                  </a:graphicData>
                </a:graphic>
              </wp:anchor>
            </w:drawing>
          </mc:Choice>
          <mc:Fallback>
            <w:pict>
              <v:shape style="position:absolute;margin-left:163.010239pt;margin-top:11.344569pt;width:225.7pt;height:30pt;mso-position-horizontal-relative:page;mso-position-vertical-relative:paragraph;z-index:15735296;rotation:321" type="#_x0000_t136" fillcolor="#000000" stroked="f">
                <o:extrusion v:ext="view" autorotationcenter="t"/>
                <v:textpath style="font-family:&quot;Arial&quot;;font-size:30pt;v-text-kern:t;mso-text-shadow:auto" string="Adnan Muazzam"/>
                <v:fill opacity="19532f"/>
                <w10:wrap type="none"/>
              </v:shape>
            </w:pict>
          </mc:Fallback>
        </mc:AlternateContent>
      </w:r>
      <w:r>
        <w:rPr/>
        <w:t>Saif </w:t>
      </w:r>
      <w:r>
        <w:rPr>
          <w:spacing w:val="-2"/>
        </w:rPr>
        <w:t>Anjum</w:t>
      </w:r>
    </w:p>
    <w:p>
      <w:pPr>
        <w:pStyle w:val="BodyText"/>
        <w:spacing w:line="237" w:lineRule="auto"/>
        <w:ind w:right="6926"/>
      </w:pPr>
      <w:r>
        <w:rPr/>
        <mc:AlternateContent>
          <mc:Choice Requires="wps">
            <w:drawing>
              <wp:anchor distT="0" distB="0" distL="0" distR="0" allowOverlap="1" layoutInCell="1" locked="0" behindDoc="0" simplePos="0" relativeHeight="15735808">
                <wp:simplePos x="0" y="0"/>
                <wp:positionH relativeFrom="page">
                  <wp:posOffset>3106637</wp:posOffset>
                </wp:positionH>
                <wp:positionV relativeFrom="paragraph">
                  <wp:posOffset>191966</wp:posOffset>
                </wp:positionV>
                <wp:extent cx="1461135" cy="285750"/>
                <wp:effectExtent l="0" t="0" r="0" b="0"/>
                <wp:wrapNone/>
                <wp:docPr id="15" name="Textbox 15"/>
                <wp:cNvGraphicFramePr>
                  <a:graphicFrameLocks/>
                </wp:cNvGraphicFramePr>
                <a:graphic>
                  <a:graphicData uri="http://schemas.microsoft.com/office/word/2010/wordprocessingShape">
                    <wps:wsp>
                      <wps:cNvPr id="15" name="Textbox 15"/>
                      <wps:cNvSpPr txBox="1"/>
                      <wps:spPr>
                        <a:xfrm rot="19260000">
                          <a:off x="0" y="0"/>
                          <a:ext cx="1461135" cy="285750"/>
                        </a:xfrm>
                        <a:prstGeom prst="rect">
                          <a:avLst/>
                        </a:prstGeom>
                      </wps:spPr>
                      <wps:txbx>
                        <w:txbxContent>
                          <w:p>
                            <w:pPr>
                              <w:spacing w:line="450" w:lineRule="exact" w:before="0"/>
                              <w:ind w:left="0" w:right="0" w:firstLine="0"/>
                              <w:jc w:val="left"/>
                              <w:rPr>
                                <w:rFonts w:ascii="Arial"/>
                                <w:position w:val="1"/>
                                <w:sz w:val="45"/>
                                <w14:textOutline>
                                  <w14:solidFill>
                                    <w14:srgbClr w14:val="000000">
                                      <w14:alpha w14:val="70196"/>
                                    </w14:srgbClr>
                                  </w14:solidFill>
                                </w14:textOutline>
                                <w14:textFill>
                                  <w14:solidFill>
                                    <w14:srgbClr w14:val="000000">
                                      <w14:alpha w14:val="70196"/>
                                    </w14:srgbClr>
                                  </w14:solidFill>
                                </w14:textFill>
                              </w:rPr>
                            </w:pPr>
                            <w:r>
                              <w:rPr>
                                <w:rFonts w:ascii="Arial"/>
                                <w:spacing w:val="-2"/>
                                <w:sz w:val="45"/>
                                <w14:textOutline>
                                  <w14:solidFill>
                                    <w14:srgbClr w14:val="000000">
                                      <w14:alpha w14:val="70196"/>
                                    </w14:srgbClr>
                                  </w14:solidFill>
                                </w14:textOutline>
                                <w14:textFill>
                                  <w14:solidFill>
                                    <w14:srgbClr w14:val="000000">
                                      <w14:alpha w14:val="70196"/>
                                    </w14:srgbClr>
                                  </w14:solidFill>
                                </w14:textFill>
                              </w:rPr>
                              <w:t>W</w:t>
                            </w:r>
                            <w:r>
                              <w:rPr>
                                <w:rFonts w:ascii="Arial"/>
                                <w:spacing w:val="-2"/>
                                <w:position w:val="1"/>
                                <w:sz w:val="45"/>
                                <w14:textOutline>
                                  <w14:solidFill>
                                    <w14:srgbClr w14:val="000000">
                                      <w14:alpha w14:val="70196"/>
                                    </w14:srgbClr>
                                  </w14:solidFill>
                                </w14:textOutline>
                                <w14:textFill>
                                  <w14:solidFill>
                                    <w14:srgbClr w14:val="000000">
                                      <w14:alpha w14:val="70196"/>
                                    </w14:srgbClr>
                                  </w14:solidFill>
                                </w14:textFill>
                              </w:rPr>
                              <w:t>ebmaster</w:t>
                            </w:r>
                          </w:p>
                        </w:txbxContent>
                      </wps:txbx>
                      <wps:bodyPr wrap="square" lIns="0" tIns="0" rIns="0" bIns="0" rtlCol="0">
                        <a:noAutofit/>
                      </wps:bodyPr>
                    </wps:wsp>
                  </a:graphicData>
                </a:graphic>
              </wp:anchor>
            </w:drawing>
          </mc:Choice>
          <mc:Fallback>
            <w:pict>
              <v:shape style="position:absolute;margin-left:244.617126pt;margin-top:15.115448pt;width:115.05pt;height:22.5pt;mso-position-horizontal-relative:page;mso-position-vertical-relative:paragraph;z-index:15735808;rotation:321" type="#_x0000_t136" fillcolor="#000000" stroked="f">
                <o:extrusion v:ext="view" autorotationcenter="t"/>
                <v:textpath style="font-family:&quot;Arial&quot;;font-size:22pt;v-text-kern:t;mso-text-shadow:auto" string="Webmaster"/>
                <v:fill opacity="19532f"/>
                <w10:wrap type="none"/>
              </v:shape>
            </w:pict>
          </mc:Fallback>
        </mc:AlternateContent>
      </w:r>
      <w:r>
        <w:rPr/>
        <mc:AlternateContent>
          <mc:Choice Requires="wps">
            <w:drawing>
              <wp:anchor distT="0" distB="0" distL="0" distR="0" allowOverlap="1" layoutInCell="1" locked="0" behindDoc="0" simplePos="0" relativeHeight="15736320">
                <wp:simplePos x="0" y="0"/>
                <wp:positionH relativeFrom="page">
                  <wp:posOffset>2628188</wp:posOffset>
                </wp:positionH>
                <wp:positionV relativeFrom="paragraph">
                  <wp:posOffset>568217</wp:posOffset>
                </wp:positionV>
                <wp:extent cx="3009265" cy="238125"/>
                <wp:effectExtent l="0" t="0" r="0" b="0"/>
                <wp:wrapNone/>
                <wp:docPr id="16" name="Textbox 16"/>
                <wp:cNvGraphicFramePr>
                  <a:graphicFrameLocks/>
                </wp:cNvGraphicFramePr>
                <a:graphic>
                  <a:graphicData uri="http://schemas.microsoft.com/office/word/2010/wordprocessingShape">
                    <wps:wsp>
                      <wps:cNvPr id="16" name="Textbox 16"/>
                      <wps:cNvSpPr txBox="1"/>
                      <wps:spPr>
                        <a:xfrm rot="19260000">
                          <a:off x="0" y="0"/>
                          <a:ext cx="3009265" cy="238125"/>
                        </a:xfrm>
                        <a:prstGeom prst="rect">
                          <a:avLst/>
                        </a:prstGeom>
                      </wps:spPr>
                      <wps:txbx>
                        <w:txbxContent>
                          <w:p>
                            <w:pPr>
                              <w:spacing w:line="375" w:lineRule="exact" w:before="0"/>
                              <w:ind w:left="0" w:right="0" w:firstLine="0"/>
                              <w:jc w:val="left"/>
                              <w:rPr>
                                <w:rFonts w:ascii="Arial"/>
                                <w:position w:val="3"/>
                                <w:sz w:val="37"/>
                                <w14:textOutline>
                                  <w14:solidFill>
                                    <w14:srgbClr w14:val="000000">
                                      <w14:alpha w14:val="70196"/>
                                    </w14:srgbClr>
                                  </w14:solidFill>
                                </w14:textOutline>
                                <w14:textFill>
                                  <w14:solidFill>
                                    <w14:srgbClr w14:val="000000">
                                      <w14:alpha w14:val="70196"/>
                                    </w14:srgbClr>
                                  </w14:solidFill>
                                </w14:textFill>
                              </w:rPr>
                            </w:pPr>
                            <w:r>
                              <w:rPr>
                                <w:rFonts w:ascii="Arial"/>
                                <w:position w:val="-4"/>
                                <w:sz w:val="37"/>
                                <w14:textOutline>
                                  <w14:solidFill>
                                    <w14:srgbClr w14:val="000000">
                                      <w14:alpha w14:val="70196"/>
                                    </w14:srgbClr>
                                  </w14:solidFill>
                                </w14:textOutline>
                                <w14:textFill>
                                  <w14:solidFill>
                                    <w14:srgbClr w14:val="000000">
                                      <w14:alpha w14:val="70196"/>
                                    </w14:srgbClr>
                                  </w14:solidFill>
                                </w14:textFill>
                              </w:rPr>
                              <w:t>09</w:t>
                            </w:r>
                            <w:r>
                              <w:rPr>
                                <w:rFonts w:ascii="Arial"/>
                                <w:spacing w:val="-22"/>
                                <w:position w:val="-4"/>
                                <w:sz w:val="37"/>
                                <w14:textOutline>
                                  <w14:solidFill>
                                    <w14:srgbClr w14:val="000000">
                                      <w14:alpha w14:val="70196"/>
                                    </w14:srgbClr>
                                  </w14:solidFill>
                                </w14:textOutline>
                                <w14:textFill>
                                  <w14:solidFill>
                                    <w14:srgbClr w14:val="000000">
                                      <w14:alpha w14:val="70196"/>
                                    </w14:srgbClr>
                                  </w14:solidFill>
                                </w14:textFill>
                              </w:rPr>
                              <w:t> </w:t>
                            </w:r>
                            <w:r>
                              <w:rPr>
                                <w:rFonts w:ascii="Arial"/>
                                <w:position w:val="-3"/>
                                <w:sz w:val="37"/>
                                <w14:textOutline>
                                  <w14:solidFill>
                                    <w14:srgbClr w14:val="000000">
                                      <w14:alpha w14:val="70196"/>
                                    </w14:srgbClr>
                                  </w14:solidFill>
                                </w14:textOutline>
                                <w14:textFill>
                                  <w14:solidFill>
                                    <w14:srgbClr w14:val="000000">
                                      <w14:alpha w14:val="70196"/>
                                    </w14:srgbClr>
                                  </w14:solidFill>
                                </w14:textFill>
                              </w:rPr>
                              <w:t>April</w:t>
                            </w:r>
                            <w:r>
                              <w:rPr>
                                <w:rFonts w:ascii="Arial"/>
                                <w:spacing w:val="2"/>
                                <w:position w:val="-3"/>
                                <w:sz w:val="37"/>
                                <w14:textOutline>
                                  <w14:solidFill>
                                    <w14:srgbClr w14:val="000000">
                                      <w14:alpha w14:val="70196"/>
                                    </w14:srgbClr>
                                  </w14:solidFill>
                                </w14:textOutline>
                                <w14:textFill>
                                  <w14:solidFill>
                                    <w14:srgbClr w14:val="000000">
                                      <w14:alpha w14:val="70196"/>
                                    </w14:srgbClr>
                                  </w14:solidFill>
                                </w14:textFill>
                              </w:rPr>
                              <w:t> </w:t>
                            </w:r>
                            <w:r>
                              <w:rPr>
                                <w:rFonts w:ascii="Arial"/>
                                <w:position w:val="-1"/>
                                <w:sz w:val="37"/>
                                <w14:textOutline>
                                  <w14:solidFill>
                                    <w14:srgbClr w14:val="000000">
                                      <w14:alpha w14:val="70196"/>
                                    </w14:srgbClr>
                                  </w14:solidFill>
                                </w14:textOutline>
                                <w14:textFill>
                                  <w14:solidFill>
                                    <w14:srgbClr w14:val="000000">
                                      <w14:alpha w14:val="70196"/>
                                    </w14:srgbClr>
                                  </w14:solidFill>
                                </w14:textFill>
                              </w:rPr>
                              <w:t>,</w:t>
                            </w:r>
                            <w:r>
                              <w:rPr>
                                <w:rFonts w:ascii="Arial"/>
                                <w:spacing w:val="2"/>
                                <w:position w:val="-1"/>
                                <w:sz w:val="37"/>
                                <w14:textOutline>
                                  <w14:solidFill>
                                    <w14:srgbClr w14:val="000000">
                                      <w14:alpha w14:val="70196"/>
                                    </w14:srgbClr>
                                  </w14:solidFill>
                                </w14:textOutline>
                                <w14:textFill>
                                  <w14:solidFill>
                                    <w14:srgbClr w14:val="000000">
                                      <w14:alpha w14:val="70196"/>
                                    </w14:srgbClr>
                                  </w14:solidFill>
                                </w14:textFill>
                              </w:rPr>
                              <w:t> </w:t>
                            </w:r>
                            <w:r>
                              <w:rPr>
                                <w:rFonts w:ascii="Arial"/>
                                <w:position w:val="-1"/>
                                <w:sz w:val="37"/>
                                <w14:textOutline>
                                  <w14:solidFill>
                                    <w14:srgbClr w14:val="000000">
                                      <w14:alpha w14:val="70196"/>
                                    </w14:srgbClr>
                                  </w14:solidFill>
                                </w14:textOutline>
                                <w14:textFill>
                                  <w14:solidFill>
                                    <w14:srgbClr w14:val="000000">
                                      <w14:alpha w14:val="70196"/>
                                    </w14:srgbClr>
                                  </w14:solidFill>
                                </w14:textFill>
                              </w:rPr>
                              <w:t>2026,</w:t>
                            </w:r>
                            <w:r>
                              <w:rPr>
                                <w:rFonts w:ascii="Arial"/>
                                <w:spacing w:val="1"/>
                                <w:position w:val="-1"/>
                                <w:sz w:val="37"/>
                                <w14:textOutline>
                                  <w14:solidFill>
                                    <w14:srgbClr w14:val="000000">
                                      <w14:alpha w14:val="70196"/>
                                    </w14:srgbClr>
                                  </w14:solidFill>
                                </w14:textOutline>
                                <w14:textFill>
                                  <w14:solidFill>
                                    <w14:srgbClr w14:val="000000">
                                      <w14:alpha w14:val="70196"/>
                                    </w14:srgbClr>
                                  </w14:solidFill>
                                </w14:textFill>
                              </w:rPr>
                              <w:t> </w:t>
                            </w:r>
                            <w:r>
                              <w:rPr>
                                <w:rFonts w:ascii="Arial"/>
                                <w:sz w:val="37"/>
                                <w14:textOutline>
                                  <w14:solidFill>
                                    <w14:srgbClr w14:val="000000">
                                      <w14:alpha w14:val="70196"/>
                                    </w14:srgbClr>
                                  </w14:solidFill>
                                </w14:textOutline>
                                <w14:textFill>
                                  <w14:solidFill>
                                    <w14:srgbClr w14:val="000000">
                                      <w14:alpha w14:val="70196"/>
                                    </w14:srgbClr>
                                  </w14:solidFill>
                                </w14:textFill>
                              </w:rPr>
                              <w:t>12:22:20</w:t>
                            </w:r>
                            <w:r>
                              <w:rPr>
                                <w:rFonts w:ascii="Arial"/>
                                <w:spacing w:val="2"/>
                                <w:sz w:val="37"/>
                                <w14:textOutline>
                                  <w14:solidFill>
                                    <w14:srgbClr w14:val="000000">
                                      <w14:alpha w14:val="70196"/>
                                    </w14:srgbClr>
                                  </w14:solidFill>
                                </w14:textOutline>
                                <w14:textFill>
                                  <w14:solidFill>
                                    <w14:srgbClr w14:val="000000">
                                      <w14:alpha w14:val="70196"/>
                                    </w14:srgbClr>
                                  </w14:solidFill>
                                </w14:textFill>
                              </w:rPr>
                              <w:t> </w:t>
                            </w:r>
                            <w:r>
                              <w:rPr>
                                <w:rFonts w:ascii="Arial"/>
                                <w:spacing w:val="-5"/>
                                <w:position w:val="3"/>
                                <w:sz w:val="37"/>
                                <w14:textOutline>
                                  <w14:solidFill>
                                    <w14:srgbClr w14:val="000000">
                                      <w14:alpha w14:val="70196"/>
                                    </w14:srgbClr>
                                  </w14:solidFill>
                                </w14:textOutline>
                                <w14:textFill>
                                  <w14:solidFill>
                                    <w14:srgbClr w14:val="000000">
                                      <w14:alpha w14:val="70196"/>
                                    </w14:srgbClr>
                                  </w14:solidFill>
                                </w14:textFill>
                              </w:rPr>
                              <w:t>PM</w:t>
                            </w:r>
                          </w:p>
                        </w:txbxContent>
                      </wps:txbx>
                      <wps:bodyPr wrap="square" lIns="0" tIns="0" rIns="0" bIns="0" rtlCol="0">
                        <a:noAutofit/>
                      </wps:bodyPr>
                    </wps:wsp>
                  </a:graphicData>
                </a:graphic>
              </wp:anchor>
            </w:drawing>
          </mc:Choice>
          <mc:Fallback>
            <w:pict>
              <v:shape style="position:absolute;margin-left:206.944pt;margin-top:44.74152pt;width:236.95pt;height:18.75pt;mso-position-horizontal-relative:page;mso-position-vertical-relative:paragraph;z-index:15736320;rotation:321" type="#_x0000_t136" fillcolor="#000000" stroked="f">
                <o:extrusion v:ext="view" autorotationcenter="t"/>
                <v:textpath style="font-family:&quot;Arial&quot;;font-size:18pt;v-text-kern:t;mso-text-shadow:auto" string="09 April , 2026, 12:22:20 PM"/>
                <v:fill opacity="19532f"/>
                <w10:wrap type="none"/>
              </v:shape>
            </w:pict>
          </mc:Fallback>
        </mc:AlternateContent>
      </w:r>
      <w:r>
        <w:rPr/>
        <w:t>Secretary Industries &amp; Production A</w:t>
      </w:r>
      <w:r>
        <w:rPr>
          <w:spacing w:val="-12"/>
        </w:rPr>
        <w:t> </w:t>
      </w:r>
      <w:r>
        <w:rPr/>
        <w:t>Block</w:t>
      </w:r>
      <w:r>
        <w:rPr>
          <w:spacing w:val="-12"/>
        </w:rPr>
        <w:t> </w:t>
      </w:r>
      <w:r>
        <w:rPr/>
        <w:t>Pak</w:t>
      </w:r>
      <w:r>
        <w:rPr>
          <w:spacing w:val="-12"/>
        </w:rPr>
        <w:t> </w:t>
      </w:r>
      <w:r>
        <w:rPr/>
        <w:t>Secretariat,</w:t>
      </w:r>
      <w:r>
        <w:rPr>
          <w:spacing w:val="-12"/>
        </w:rPr>
        <w:t> </w:t>
      </w:r>
      <w:r>
        <w:rPr/>
        <w:t>Islamabad, </w:t>
      </w:r>
      <w:r>
        <w:rPr>
          <w:spacing w:val="-2"/>
        </w:rPr>
        <w:t>Islamabad</w:t>
      </w:r>
    </w:p>
    <w:p>
      <w:pPr>
        <w:pStyle w:val="BodyText"/>
        <w:spacing w:line="237" w:lineRule="auto" w:before="312"/>
        <w:ind w:right="7500"/>
      </w:pPr>
      <w:r>
        <w:rPr/>
        <w:t>Ashfaq</w:t>
      </w:r>
      <w:r>
        <w:rPr>
          <w:spacing w:val="-17"/>
        </w:rPr>
        <w:t> </w:t>
      </w:r>
      <w:r>
        <w:rPr/>
        <w:t>Ahmad</w:t>
      </w:r>
      <w:r>
        <w:rPr>
          <w:spacing w:val="-16"/>
        </w:rPr>
        <w:t> </w:t>
      </w:r>
      <w:r>
        <w:rPr/>
        <w:t>Khalil Secretary MoIBC</w:t>
      </w:r>
    </w:p>
    <w:p>
      <w:pPr>
        <w:pStyle w:val="BodyText"/>
        <w:spacing w:line="237" w:lineRule="auto"/>
        <w:ind w:right="5987"/>
      </w:pPr>
      <w:r>
        <w:rPr/>
        <w:t>Ministry</w:t>
      </w:r>
      <w:r>
        <w:rPr>
          <w:spacing w:val="-10"/>
        </w:rPr>
        <w:t> </w:t>
      </w:r>
      <w:r>
        <w:rPr/>
        <w:t>of</w:t>
      </w:r>
      <w:r>
        <w:rPr>
          <w:spacing w:val="-10"/>
        </w:rPr>
        <w:t> </w:t>
      </w:r>
      <w:r>
        <w:rPr/>
        <w:t>Information</w:t>
      </w:r>
      <w:r>
        <w:rPr>
          <w:spacing w:val="-10"/>
        </w:rPr>
        <w:t> </w:t>
      </w:r>
      <w:r>
        <w:rPr/>
        <w:t>and</w:t>
      </w:r>
      <w:r>
        <w:rPr>
          <w:spacing w:val="-10"/>
        </w:rPr>
        <w:t> </w:t>
      </w:r>
      <w:r>
        <w:rPr/>
        <w:t>Broadcasting, </w:t>
      </w:r>
      <w:r>
        <w:rPr>
          <w:spacing w:val="-2"/>
        </w:rPr>
        <w:t>Islamabad</w:t>
      </w:r>
    </w:p>
    <w:p>
      <w:pPr>
        <w:pStyle w:val="BodyText"/>
        <w:spacing w:line="237" w:lineRule="auto" w:before="311"/>
        <w:ind w:right="7500"/>
      </w:pPr>
      <w:r>
        <w:rPr/>
        <w:t>Mohyuddin</w:t>
      </w:r>
      <w:r>
        <w:rPr>
          <w:spacing w:val="-17"/>
        </w:rPr>
        <w:t> </w:t>
      </w:r>
      <w:r>
        <w:rPr/>
        <w:t>Ahmad</w:t>
      </w:r>
      <w:r>
        <w:rPr>
          <w:spacing w:val="-16"/>
        </w:rPr>
        <w:t> </w:t>
      </w:r>
      <w:r>
        <w:rPr/>
        <w:t>Wani Secretary IPC</w:t>
      </w:r>
    </w:p>
    <w:p>
      <w:pPr>
        <w:pStyle w:val="BodyText"/>
        <w:spacing w:line="237" w:lineRule="auto"/>
        <w:ind w:right="5987"/>
      </w:pPr>
      <w:r>
        <w:rPr/>
        <w:t>2nd</w:t>
      </w:r>
      <w:r>
        <w:rPr>
          <w:spacing w:val="-11"/>
        </w:rPr>
        <w:t> </w:t>
      </w:r>
      <w:r>
        <w:rPr/>
        <w:t>Floor,</w:t>
      </w:r>
      <w:r>
        <w:rPr>
          <w:spacing w:val="-11"/>
        </w:rPr>
        <w:t> </w:t>
      </w:r>
      <w:r>
        <w:rPr/>
        <w:t>Kohsar</w:t>
      </w:r>
      <w:r>
        <w:rPr>
          <w:spacing w:val="-11"/>
        </w:rPr>
        <w:t> </w:t>
      </w:r>
      <w:r>
        <w:rPr/>
        <w:t>Block,</w:t>
      </w:r>
      <w:r>
        <w:rPr>
          <w:spacing w:val="-11"/>
        </w:rPr>
        <w:t> </w:t>
      </w:r>
      <w:r>
        <w:rPr/>
        <w:t>Pak.</w:t>
      </w:r>
      <w:r>
        <w:rPr>
          <w:spacing w:val="-11"/>
        </w:rPr>
        <w:t> </w:t>
      </w:r>
      <w:r>
        <w:rPr/>
        <w:t>Secretariat, </w:t>
      </w:r>
      <w:r>
        <w:rPr>
          <w:spacing w:val="-2"/>
        </w:rPr>
        <w:t>Islamabad</w:t>
      </w:r>
    </w:p>
    <w:p>
      <w:pPr>
        <w:pStyle w:val="BodyText"/>
        <w:spacing w:line="237" w:lineRule="auto" w:before="311"/>
        <w:ind w:right="7500"/>
      </w:pPr>
      <w:r>
        <w:rPr/>
        <w:t>Muhammad</w:t>
      </w:r>
      <w:r>
        <w:rPr>
          <w:spacing w:val="-17"/>
        </w:rPr>
        <w:t> </w:t>
      </w:r>
      <w:r>
        <w:rPr/>
        <w:t>Khurram</w:t>
      </w:r>
      <w:r>
        <w:rPr>
          <w:spacing w:val="-16"/>
        </w:rPr>
        <w:t> </w:t>
      </w:r>
      <w:r>
        <w:rPr/>
        <w:t>Agha Secretary of Interior</w:t>
      </w:r>
    </w:p>
    <w:p>
      <w:pPr>
        <w:pStyle w:val="BodyText"/>
        <w:spacing w:line="237" w:lineRule="auto"/>
        <w:ind w:right="5987"/>
      </w:pPr>
      <w:r>
        <w:rPr/>
        <w:t>Ministry</w:t>
      </w:r>
      <w:r>
        <w:rPr>
          <w:spacing w:val="-9"/>
        </w:rPr>
        <w:t> </w:t>
      </w:r>
      <w:r>
        <w:rPr/>
        <w:t>of</w:t>
      </w:r>
      <w:r>
        <w:rPr>
          <w:spacing w:val="-9"/>
        </w:rPr>
        <w:t> </w:t>
      </w:r>
      <w:r>
        <w:rPr/>
        <w:t>Interior,</w:t>
      </w:r>
      <w:r>
        <w:rPr>
          <w:spacing w:val="-9"/>
        </w:rPr>
        <w:t> </w:t>
      </w:r>
      <w:r>
        <w:rPr/>
        <w:t>R-Block,</w:t>
      </w:r>
      <w:r>
        <w:rPr>
          <w:spacing w:val="-9"/>
        </w:rPr>
        <w:t> </w:t>
      </w:r>
      <w:r>
        <w:rPr/>
        <w:t>Pak</w:t>
      </w:r>
      <w:r>
        <w:rPr>
          <w:spacing w:val="-9"/>
        </w:rPr>
        <w:t> </w:t>
      </w:r>
      <w:r>
        <w:rPr/>
        <w:t>Secretariat, </w:t>
      </w:r>
      <w:r>
        <w:rPr>
          <w:spacing w:val="-2"/>
        </w:rPr>
        <w:t>Islamabad</w:t>
      </w:r>
    </w:p>
    <w:p>
      <w:pPr>
        <w:pStyle w:val="BodyText"/>
        <w:spacing w:line="317" w:lineRule="exact" w:before="308"/>
      </w:pPr>
      <w:r>
        <w:rPr/>
        <w:t>Zafar </w:t>
      </w:r>
      <w:r>
        <w:rPr>
          <w:spacing w:val="-2"/>
        </w:rPr>
        <w:t>Hasan</w:t>
      </w:r>
    </w:p>
    <w:p>
      <w:pPr>
        <w:pStyle w:val="BodyText"/>
        <w:spacing w:line="237" w:lineRule="auto" w:before="1"/>
        <w:ind w:right="5037"/>
      </w:pPr>
      <w:r>
        <w:rPr/>
        <w:t>Secretary</w:t>
      </w:r>
      <w:r>
        <w:rPr>
          <w:spacing w:val="-8"/>
        </w:rPr>
        <w:t> </w:t>
      </w:r>
      <w:r>
        <w:rPr/>
        <w:t>Kashmir</w:t>
      </w:r>
      <w:r>
        <w:rPr>
          <w:spacing w:val="-8"/>
        </w:rPr>
        <w:t> </w:t>
      </w:r>
      <w:r>
        <w:rPr/>
        <w:t>Affair,Gilgit</w:t>
      </w:r>
      <w:r>
        <w:rPr>
          <w:spacing w:val="-8"/>
        </w:rPr>
        <w:t> </w:t>
      </w:r>
      <w:r>
        <w:rPr/>
        <w:t>Baltistan</w:t>
      </w:r>
      <w:r>
        <w:rPr>
          <w:spacing w:val="-8"/>
        </w:rPr>
        <w:t> </w:t>
      </w:r>
      <w:r>
        <w:rPr/>
        <w:t>&amp;</w:t>
      </w:r>
      <w:r>
        <w:rPr>
          <w:spacing w:val="-8"/>
        </w:rPr>
        <w:t> </w:t>
      </w:r>
      <w:r>
        <w:rPr/>
        <w:t>SAFRON 1st Floor, R-Block, Pak Secretariat, Islamabad.,</w:t>
      </w:r>
    </w:p>
    <w:p>
      <w:pPr>
        <w:pStyle w:val="BodyText"/>
        <w:spacing w:line="315" w:lineRule="exact"/>
      </w:pPr>
      <w:r>
        <w:rPr>
          <w:spacing w:val="-2"/>
        </w:rPr>
        <w:t>Islamabad</w:t>
      </w:r>
    </w:p>
    <w:p>
      <w:pPr>
        <w:pStyle w:val="BodyText"/>
        <w:spacing w:line="317" w:lineRule="exact" w:before="310"/>
      </w:pPr>
      <w:r>
        <w:rPr/>
        <w:t>Raja Naeem </w:t>
      </w:r>
      <w:r>
        <w:rPr>
          <w:spacing w:val="-2"/>
        </w:rPr>
        <w:t>Akbar</w:t>
      </w:r>
    </w:p>
    <w:p>
      <w:pPr>
        <w:pStyle w:val="BodyText"/>
        <w:spacing w:line="317" w:lineRule="exact"/>
      </w:pPr>
      <w:r>
        <w:rPr/>
        <w:t>Secretary</w:t>
      </w:r>
      <w:r>
        <w:rPr>
          <w:spacing w:val="-4"/>
        </w:rPr>
        <w:t> </w:t>
      </w:r>
      <w:r>
        <w:rPr/>
        <w:t>LAW</w:t>
      </w:r>
      <w:r>
        <w:rPr>
          <w:spacing w:val="-3"/>
        </w:rPr>
        <w:t> </w:t>
      </w:r>
      <w:r>
        <w:rPr/>
        <w:t>&amp;</w:t>
      </w:r>
      <w:r>
        <w:rPr>
          <w:spacing w:val="-3"/>
        </w:rPr>
        <w:t> </w:t>
      </w:r>
      <w:r>
        <w:rPr>
          <w:spacing w:val="-2"/>
        </w:rPr>
        <w:t>Justice</w:t>
      </w:r>
    </w:p>
    <w:p>
      <w:pPr>
        <w:pStyle w:val="BodyText"/>
        <w:spacing w:after="0" w:line="317" w:lineRule="exact"/>
        <w:sectPr>
          <w:pgSz w:w="11900" w:h="16840"/>
          <w:pgMar w:top="340" w:bottom="280" w:left="566" w:right="566"/>
        </w:sectPr>
      </w:pPr>
    </w:p>
    <w:p>
      <w:pPr>
        <w:pStyle w:val="BodyText"/>
        <w:spacing w:line="237" w:lineRule="auto" w:before="75"/>
        <w:ind w:right="7500"/>
      </w:pPr>
      <w:r>
        <w:rPr/>
        <w:t>Ministry</w:t>
      </w:r>
      <w:r>
        <w:rPr>
          <w:spacing w:val="-10"/>
        </w:rPr>
        <w:t> </w:t>
      </w:r>
      <w:r>
        <w:rPr/>
        <w:t>of</w:t>
      </w:r>
      <w:r>
        <w:rPr>
          <w:spacing w:val="-10"/>
        </w:rPr>
        <w:t> </w:t>
      </w:r>
      <w:r>
        <w:rPr/>
        <w:t>Law</w:t>
      </w:r>
      <w:r>
        <w:rPr>
          <w:spacing w:val="-10"/>
        </w:rPr>
        <w:t> </w:t>
      </w:r>
      <w:r>
        <w:rPr/>
        <w:t>and</w:t>
      </w:r>
      <w:r>
        <w:rPr>
          <w:spacing w:val="-10"/>
        </w:rPr>
        <w:t> </w:t>
      </w:r>
      <w:r>
        <w:rPr/>
        <w:t>Justice, </w:t>
      </w:r>
      <w:r>
        <w:rPr>
          <w:spacing w:val="-2"/>
        </w:rPr>
        <w:t>Islamabad</w:t>
      </w:r>
    </w:p>
    <w:p>
      <w:pPr>
        <w:pStyle w:val="BodyText"/>
        <w:spacing w:line="317" w:lineRule="exact" w:before="310"/>
      </w:pPr>
      <w:r>
        <w:rPr/>
        <w:t>Syed</w:t>
      </w:r>
      <w:r>
        <w:rPr>
          <w:spacing w:val="-5"/>
        </w:rPr>
        <w:t> </w:t>
      </w:r>
      <w:r>
        <w:rPr/>
        <w:t>Zafar</w:t>
      </w:r>
      <w:r>
        <w:rPr>
          <w:spacing w:val="-3"/>
        </w:rPr>
        <w:t> </w:t>
      </w:r>
      <w:r>
        <w:rPr/>
        <w:t>Ali</w:t>
      </w:r>
      <w:r>
        <w:rPr>
          <w:spacing w:val="-2"/>
        </w:rPr>
        <w:t> </w:t>
      </w:r>
      <w:r>
        <w:rPr>
          <w:spacing w:val="-4"/>
        </w:rPr>
        <w:t>Shah</w:t>
      </w:r>
    </w:p>
    <w:p>
      <w:pPr>
        <w:pStyle w:val="BodyText"/>
        <w:spacing w:line="315" w:lineRule="exact"/>
      </w:pPr>
      <w:r>
        <w:rPr/>
        <w:t>Secretary Maritime </w:t>
      </w:r>
      <w:r>
        <w:rPr>
          <w:spacing w:val="-2"/>
        </w:rPr>
        <w:t>Affairs</w:t>
      </w:r>
    </w:p>
    <w:p>
      <w:pPr>
        <w:pStyle w:val="BodyText"/>
        <w:spacing w:line="237" w:lineRule="auto" w:before="1"/>
        <w:ind w:right="3941"/>
      </w:pPr>
      <w:r>
        <w:rPr/>
        <w:t>Kohsar</w:t>
      </w:r>
      <w:r>
        <w:rPr>
          <w:spacing w:val="-8"/>
        </w:rPr>
        <w:t> </w:t>
      </w:r>
      <w:r>
        <w:rPr/>
        <w:t>Block,</w:t>
      </w:r>
      <w:r>
        <w:rPr>
          <w:spacing w:val="-8"/>
        </w:rPr>
        <w:t> </w:t>
      </w:r>
      <w:r>
        <w:rPr/>
        <w:t>8th</w:t>
      </w:r>
      <w:r>
        <w:rPr>
          <w:spacing w:val="-8"/>
        </w:rPr>
        <w:t> </w:t>
      </w:r>
      <w:r>
        <w:rPr/>
        <w:t>Floor</w:t>
      </w:r>
      <w:r>
        <w:rPr>
          <w:spacing w:val="-8"/>
        </w:rPr>
        <w:t> </w:t>
      </w:r>
      <w:r>
        <w:rPr/>
        <w:t>Constitution</w:t>
      </w:r>
      <w:r>
        <w:rPr>
          <w:spacing w:val="-8"/>
        </w:rPr>
        <w:t> </w:t>
      </w:r>
      <w:r>
        <w:rPr/>
        <w:t>Avenue,</w:t>
      </w:r>
      <w:r>
        <w:rPr>
          <w:spacing w:val="-8"/>
        </w:rPr>
        <w:t> </w:t>
      </w:r>
      <w:r>
        <w:rPr/>
        <w:t>Islamabad, </w:t>
      </w:r>
      <w:r>
        <w:rPr>
          <w:spacing w:val="-2"/>
        </w:rPr>
        <w:t>Islamabad</w:t>
      </w:r>
    </w:p>
    <w:p>
      <w:pPr>
        <w:pStyle w:val="BodyText"/>
        <w:spacing w:line="237" w:lineRule="auto" w:before="313"/>
        <w:ind w:right="7500"/>
      </w:pPr>
      <w:r>
        <w:rPr/>
        <w:t>Musaddiq</w:t>
      </w:r>
      <w:r>
        <w:rPr>
          <w:spacing w:val="-17"/>
        </w:rPr>
        <w:t> </w:t>
      </w:r>
      <w:r>
        <w:rPr/>
        <w:t>Ahmed</w:t>
      </w:r>
      <w:r>
        <w:rPr>
          <w:spacing w:val="-16"/>
        </w:rPr>
        <w:t> </w:t>
      </w:r>
      <w:r>
        <w:rPr/>
        <w:t>Khan </w:t>
      </w:r>
      <w:r>
        <w:rPr>
          <w:spacing w:val="-2"/>
        </w:rPr>
        <w:t>Secretary</w:t>
      </w:r>
    </w:p>
    <w:p>
      <w:pPr>
        <w:pStyle w:val="BodyText"/>
        <w:spacing w:line="237" w:lineRule="auto"/>
        <w:ind w:right="5987"/>
      </w:pPr>
      <w:r>
        <w:rPr/>
        <w:t>B</w:t>
      </w:r>
      <w:r>
        <w:rPr>
          <w:spacing w:val="-8"/>
        </w:rPr>
        <w:t> </w:t>
      </w:r>
      <w:r>
        <w:rPr/>
        <w:t>Block</w:t>
      </w:r>
      <w:r>
        <w:rPr>
          <w:spacing w:val="-8"/>
        </w:rPr>
        <w:t> </w:t>
      </w:r>
      <w:r>
        <w:rPr/>
        <w:t>,</w:t>
      </w:r>
      <w:r>
        <w:rPr>
          <w:spacing w:val="-8"/>
        </w:rPr>
        <w:t> </w:t>
      </w:r>
      <w:r>
        <w:rPr/>
        <w:t>4th</w:t>
      </w:r>
      <w:r>
        <w:rPr>
          <w:spacing w:val="-8"/>
        </w:rPr>
        <w:t> </w:t>
      </w:r>
      <w:r>
        <w:rPr/>
        <w:t>Floor</w:t>
      </w:r>
      <w:r>
        <w:rPr>
          <w:spacing w:val="-8"/>
        </w:rPr>
        <w:t> </w:t>
      </w:r>
      <w:r>
        <w:rPr/>
        <w:t>,Pak</w:t>
      </w:r>
      <w:r>
        <w:rPr>
          <w:spacing w:val="-8"/>
        </w:rPr>
        <w:t> </w:t>
      </w:r>
      <w:r>
        <w:rPr/>
        <w:t>Secretariat, </w:t>
      </w:r>
      <w:r>
        <w:rPr>
          <w:spacing w:val="-2"/>
        </w:rPr>
        <w:t>Islamabad</w:t>
      </w:r>
    </w:p>
    <w:p>
      <w:pPr>
        <w:pStyle w:val="BodyText"/>
        <w:spacing w:line="237" w:lineRule="auto" w:before="311"/>
        <w:ind w:right="7500"/>
      </w:pPr>
      <w:r>
        <w:rPr/>
        <w:t>Hamed Yaqoob Sheikh Federal</w:t>
      </w:r>
      <w:r>
        <w:rPr>
          <w:spacing w:val="-12"/>
        </w:rPr>
        <w:t> </w:t>
      </w:r>
      <w:r>
        <w:rPr/>
        <w:t>Secretary</w:t>
      </w:r>
      <w:r>
        <w:rPr>
          <w:spacing w:val="-12"/>
        </w:rPr>
        <w:t> </w:t>
      </w:r>
      <w:r>
        <w:rPr/>
        <w:t>of</w:t>
      </w:r>
      <w:r>
        <w:rPr>
          <w:spacing w:val="-12"/>
        </w:rPr>
        <w:t> </w:t>
      </w:r>
      <w:r>
        <w:rPr/>
        <w:t>MoNHS</w:t>
      </w:r>
    </w:p>
    <w:p>
      <w:pPr>
        <w:pStyle w:val="BodyText"/>
        <w:spacing w:line="237" w:lineRule="auto"/>
        <w:ind w:right="2609"/>
      </w:pPr>
      <w:r>
        <w:rPr/>
        <w:t>Ministry</w:t>
      </w:r>
      <w:r>
        <w:rPr>
          <w:spacing w:val="-7"/>
        </w:rPr>
        <w:t> </w:t>
      </w:r>
      <w:r>
        <w:rPr/>
        <w:t>of</w:t>
      </w:r>
      <w:r>
        <w:rPr>
          <w:spacing w:val="-7"/>
        </w:rPr>
        <w:t> </w:t>
      </w:r>
      <w:r>
        <w:rPr/>
        <w:t>National</w:t>
      </w:r>
      <w:r>
        <w:rPr>
          <w:spacing w:val="-7"/>
        </w:rPr>
        <w:t> </w:t>
      </w:r>
      <w:r>
        <w:rPr/>
        <w:t>Health</w:t>
      </w:r>
      <w:r>
        <w:rPr>
          <w:spacing w:val="-7"/>
        </w:rPr>
        <w:t> </w:t>
      </w:r>
      <w:r>
        <w:rPr/>
        <w:t>Services</w:t>
      </w:r>
      <w:r>
        <w:rPr>
          <w:spacing w:val="-7"/>
        </w:rPr>
        <w:t> </w:t>
      </w:r>
      <w:r>
        <w:rPr/>
        <w:t>Regulations</w:t>
      </w:r>
      <w:r>
        <w:rPr>
          <w:spacing w:val="-7"/>
        </w:rPr>
        <w:t> </w:t>
      </w:r>
      <w:r>
        <w:rPr/>
        <w:t>and</w:t>
      </w:r>
      <w:r>
        <w:rPr>
          <w:spacing w:val="-7"/>
        </w:rPr>
        <w:t> </w:t>
      </w:r>
      <w:r>
        <w:rPr/>
        <w:t>Coordination, </w:t>
      </w:r>
      <w:r>
        <w:rPr>
          <w:spacing w:val="-2"/>
        </w:rPr>
        <w:t>Islamabad</w:t>
      </w:r>
    </w:p>
    <w:p>
      <w:pPr>
        <w:pStyle w:val="BodyText"/>
        <w:spacing w:line="237" w:lineRule="auto" w:before="310"/>
        <w:ind w:right="5987"/>
      </w:pPr>
      <w:r>
        <w:rPr/>
        <w:t>Nadeem</w:t>
      </w:r>
      <w:r>
        <w:rPr>
          <w:spacing w:val="-17"/>
        </w:rPr>
        <w:t> </w:t>
      </w:r>
      <w:r>
        <w:rPr/>
        <w:t>Aslam</w:t>
      </w:r>
      <w:r>
        <w:rPr>
          <w:spacing w:val="-16"/>
        </w:rPr>
        <w:t> </w:t>
      </w:r>
      <w:r>
        <w:rPr/>
        <w:t>Chaudhary </w:t>
      </w:r>
      <w:r>
        <w:rPr>
          <w:spacing w:val="-2"/>
        </w:rPr>
        <w:t>Secretary(MoPHRD)</w:t>
      </w:r>
    </w:p>
    <w:p>
      <w:pPr>
        <w:pStyle w:val="BodyText"/>
        <w:spacing w:line="237" w:lineRule="auto"/>
        <w:ind w:right="194"/>
      </w:pPr>
      <w:r>
        <w:rPr/>
        <w:t>Ministry</w:t>
      </w:r>
      <w:r>
        <w:rPr>
          <w:spacing w:val="-6"/>
        </w:rPr>
        <w:t> </w:t>
      </w:r>
      <w:r>
        <w:rPr/>
        <w:t>of</w:t>
      </w:r>
      <w:r>
        <w:rPr>
          <w:spacing w:val="-6"/>
        </w:rPr>
        <w:t> </w:t>
      </w:r>
      <w:r>
        <w:rPr/>
        <w:t>Overseas</w:t>
      </w:r>
      <w:r>
        <w:rPr>
          <w:spacing w:val="-6"/>
        </w:rPr>
        <w:t> </w:t>
      </w:r>
      <w:r>
        <w:rPr/>
        <w:t>Pakistanis</w:t>
      </w:r>
      <w:r>
        <w:rPr>
          <w:spacing w:val="-6"/>
        </w:rPr>
        <w:t> </w:t>
      </w:r>
      <w:r>
        <w:rPr/>
        <w:t>&amp;</w:t>
      </w:r>
      <w:r>
        <w:rPr>
          <w:spacing w:val="-6"/>
        </w:rPr>
        <w:t> </w:t>
      </w:r>
      <w:r>
        <w:rPr/>
        <w:t>Human</w:t>
      </w:r>
      <w:r>
        <w:rPr>
          <w:spacing w:val="-6"/>
        </w:rPr>
        <w:t> </w:t>
      </w:r>
      <w:r>
        <w:rPr/>
        <w:t>Resource</w:t>
      </w:r>
      <w:r>
        <w:rPr>
          <w:spacing w:val="-6"/>
        </w:rPr>
        <w:t> </w:t>
      </w:r>
      <w:r>
        <w:rPr/>
        <w:t>Development</w:t>
      </w:r>
      <w:r>
        <w:rPr>
          <w:spacing w:val="-6"/>
        </w:rPr>
        <w:t> </w:t>
      </w:r>
      <w:r>
        <w:rPr/>
        <w:t>5TH</w:t>
      </w:r>
      <w:r>
        <w:rPr>
          <w:spacing w:val="-6"/>
        </w:rPr>
        <w:t> </w:t>
      </w:r>
      <w:r>
        <w:rPr/>
        <w:t>&amp;</w:t>
      </w:r>
      <w:r>
        <w:rPr>
          <w:spacing w:val="-6"/>
        </w:rPr>
        <w:t> </w:t>
      </w:r>
      <w:r>
        <w:rPr/>
        <w:t>6TH</w:t>
      </w:r>
      <w:r>
        <w:rPr>
          <w:spacing w:val="-6"/>
        </w:rPr>
        <w:t> </w:t>
      </w:r>
      <w:r>
        <w:rPr/>
        <w:t>FLOOR,</w:t>
      </w:r>
      <w:r>
        <w:rPr>
          <w:spacing w:val="-6"/>
        </w:rPr>
        <w:t> </w:t>
      </w:r>
      <w:r>
        <w:rPr/>
        <w:t>BLOCK-</w:t>
      </w:r>
      <w:r>
        <w:rPr/>
        <w:t>B, PAK. SECRETARIAT, ISLAMABAD,</w:t>
      </w:r>
    </w:p>
    <w:p>
      <w:pPr>
        <w:pStyle w:val="BodyText"/>
        <w:spacing w:line="315" w:lineRule="exact"/>
      </w:pPr>
      <w:r>
        <w:rPr/>
        <mc:AlternateContent>
          <mc:Choice Requires="wps">
            <w:drawing>
              <wp:anchor distT="0" distB="0" distL="0" distR="0" allowOverlap="1" layoutInCell="1" locked="0" behindDoc="0" simplePos="0" relativeHeight="15736832">
                <wp:simplePos x="0" y="0"/>
                <wp:positionH relativeFrom="page">
                  <wp:posOffset>2070230</wp:posOffset>
                </wp:positionH>
                <wp:positionV relativeFrom="paragraph">
                  <wp:posOffset>144111</wp:posOffset>
                </wp:positionV>
                <wp:extent cx="2866390" cy="381000"/>
                <wp:effectExtent l="0" t="0" r="0" b="0"/>
                <wp:wrapNone/>
                <wp:docPr id="17" name="Textbox 17"/>
                <wp:cNvGraphicFramePr>
                  <a:graphicFrameLocks/>
                </wp:cNvGraphicFramePr>
                <a:graphic>
                  <a:graphicData uri="http://schemas.microsoft.com/office/word/2010/wordprocessingShape">
                    <wps:wsp>
                      <wps:cNvPr id="17" name="Textbox 17"/>
                      <wps:cNvSpPr txBox="1"/>
                      <wps:spPr>
                        <a:xfrm rot="19260000">
                          <a:off x="0" y="0"/>
                          <a:ext cx="2866390" cy="381000"/>
                        </a:xfrm>
                        <a:prstGeom prst="rect">
                          <a:avLst/>
                        </a:prstGeom>
                      </wps:spPr>
                      <wps:txbx>
                        <w:txbxContent>
                          <w:p>
                            <w:pPr>
                              <w:spacing w:line="600" w:lineRule="exact" w:before="0"/>
                              <w:ind w:left="0" w:right="0" w:firstLine="0"/>
                              <w:jc w:val="left"/>
                              <w:rPr>
                                <w:rFonts w:ascii="Arial"/>
                                <w:sz w:val="60"/>
                                <w14:textOutline>
                                  <w14:solidFill>
                                    <w14:srgbClr w14:val="000000">
                                      <w14:alpha w14:val="70196"/>
                                    </w14:srgbClr>
                                  </w14:solidFill>
                                </w14:textOutline>
                                <w14:textFill>
                                  <w14:solidFill>
                                    <w14:srgbClr w14:val="000000">
                                      <w14:alpha w14:val="70196"/>
                                    </w14:srgbClr>
                                  </w14:solidFill>
                                </w14:textFill>
                              </w:rPr>
                            </w:pPr>
                            <w:r>
                              <w:rPr>
                                <w:rFonts w:ascii="Arial"/>
                                <w:position w:val="-2"/>
                                <w:sz w:val="60"/>
                                <w14:textOutline>
                                  <w14:solidFill>
                                    <w14:srgbClr w14:val="000000">
                                      <w14:alpha w14:val="70196"/>
                                    </w14:srgbClr>
                                  </w14:solidFill>
                                </w14:textOutline>
                                <w14:textFill>
                                  <w14:solidFill>
                                    <w14:srgbClr w14:val="000000">
                                      <w14:alpha w14:val="70196"/>
                                    </w14:srgbClr>
                                  </w14:solidFill>
                                </w14:textFill>
                              </w:rPr>
                              <w:t>Adnan</w:t>
                            </w:r>
                            <w:r>
                              <w:rPr>
                                <w:rFonts w:ascii="Arial"/>
                                <w:spacing w:val="-12"/>
                                <w:position w:val="-2"/>
                                <w:sz w:val="60"/>
                                <w14:textOutline>
                                  <w14:solidFill>
                                    <w14:srgbClr w14:val="000000">
                                      <w14:alpha w14:val="70196"/>
                                    </w14:srgbClr>
                                  </w14:solidFill>
                                </w14:textOutline>
                                <w14:textFill>
                                  <w14:solidFill>
                                    <w14:srgbClr w14:val="000000">
                                      <w14:alpha w14:val="70196"/>
                                    </w14:srgbClr>
                                  </w14:solidFill>
                                </w14:textFill>
                              </w:rPr>
                              <w:t> </w:t>
                            </w:r>
                            <w:r>
                              <w:rPr>
                                <w:rFonts w:ascii="Arial"/>
                                <w:spacing w:val="-2"/>
                                <w:sz w:val="60"/>
                                <w14:textOutline>
                                  <w14:solidFill>
                                    <w14:srgbClr w14:val="000000">
                                      <w14:alpha w14:val="70196"/>
                                    </w14:srgbClr>
                                  </w14:solidFill>
                                </w14:textOutline>
                                <w14:textFill>
                                  <w14:solidFill>
                                    <w14:srgbClr w14:val="000000">
                                      <w14:alpha w14:val="70196"/>
                                    </w14:srgbClr>
                                  </w14:solidFill>
                                </w14:textFill>
                              </w:rPr>
                              <w:t>Muazzam</w:t>
                            </w:r>
                          </w:p>
                        </w:txbxContent>
                      </wps:txbx>
                      <wps:bodyPr wrap="square" lIns="0" tIns="0" rIns="0" bIns="0" rtlCol="0">
                        <a:noAutofit/>
                      </wps:bodyPr>
                    </wps:wsp>
                  </a:graphicData>
                </a:graphic>
              </wp:anchor>
            </w:drawing>
          </mc:Choice>
          <mc:Fallback>
            <w:pict>
              <v:shape style="position:absolute;margin-left:163.010239pt;margin-top:11.347382pt;width:225.7pt;height:30pt;mso-position-horizontal-relative:page;mso-position-vertical-relative:paragraph;z-index:15736832;rotation:321" type="#_x0000_t136" fillcolor="#000000" stroked="f">
                <o:extrusion v:ext="view" autorotationcenter="t"/>
                <v:textpath style="font-family:&quot;Arial&quot;;font-size:30pt;v-text-kern:t;mso-text-shadow:auto" string="Adnan Muazzam"/>
                <v:fill opacity="19532f"/>
                <w10:wrap type="none"/>
              </v:shape>
            </w:pict>
          </mc:Fallback>
        </mc:AlternateContent>
      </w:r>
      <w:r>
        <w:rPr>
          <w:spacing w:val="-2"/>
        </w:rPr>
        <w:t>Islamabad</w:t>
      </w:r>
    </w:p>
    <w:p>
      <w:pPr>
        <w:pStyle w:val="BodyText"/>
        <w:spacing w:line="317" w:lineRule="exact" w:before="309"/>
      </w:pPr>
      <w:r>
        <w:rPr/>
        <mc:AlternateContent>
          <mc:Choice Requires="wps">
            <w:drawing>
              <wp:anchor distT="0" distB="0" distL="0" distR="0" allowOverlap="1" layoutInCell="1" locked="0" behindDoc="0" simplePos="0" relativeHeight="15737344">
                <wp:simplePos x="0" y="0"/>
                <wp:positionH relativeFrom="page">
                  <wp:posOffset>3106637</wp:posOffset>
                </wp:positionH>
                <wp:positionV relativeFrom="paragraph">
                  <wp:posOffset>389825</wp:posOffset>
                </wp:positionV>
                <wp:extent cx="1461135" cy="285750"/>
                <wp:effectExtent l="0" t="0" r="0" b="0"/>
                <wp:wrapNone/>
                <wp:docPr id="18" name="Textbox 18"/>
                <wp:cNvGraphicFramePr>
                  <a:graphicFrameLocks/>
                </wp:cNvGraphicFramePr>
                <a:graphic>
                  <a:graphicData uri="http://schemas.microsoft.com/office/word/2010/wordprocessingShape">
                    <wps:wsp>
                      <wps:cNvPr id="18" name="Textbox 18"/>
                      <wps:cNvSpPr txBox="1"/>
                      <wps:spPr>
                        <a:xfrm rot="19260000">
                          <a:off x="0" y="0"/>
                          <a:ext cx="1461135" cy="285750"/>
                        </a:xfrm>
                        <a:prstGeom prst="rect">
                          <a:avLst/>
                        </a:prstGeom>
                      </wps:spPr>
                      <wps:txbx>
                        <w:txbxContent>
                          <w:p>
                            <w:pPr>
                              <w:spacing w:line="450" w:lineRule="exact" w:before="0"/>
                              <w:ind w:left="0" w:right="0" w:firstLine="0"/>
                              <w:jc w:val="left"/>
                              <w:rPr>
                                <w:rFonts w:ascii="Arial"/>
                                <w:position w:val="1"/>
                                <w:sz w:val="45"/>
                                <w14:textOutline>
                                  <w14:solidFill>
                                    <w14:srgbClr w14:val="000000">
                                      <w14:alpha w14:val="70196"/>
                                    </w14:srgbClr>
                                  </w14:solidFill>
                                </w14:textOutline>
                                <w14:textFill>
                                  <w14:solidFill>
                                    <w14:srgbClr w14:val="000000">
                                      <w14:alpha w14:val="70196"/>
                                    </w14:srgbClr>
                                  </w14:solidFill>
                                </w14:textFill>
                              </w:rPr>
                            </w:pPr>
                            <w:r>
                              <w:rPr>
                                <w:rFonts w:ascii="Arial"/>
                                <w:spacing w:val="-2"/>
                                <w:sz w:val="45"/>
                                <w14:textOutline>
                                  <w14:solidFill>
                                    <w14:srgbClr w14:val="000000">
                                      <w14:alpha w14:val="70196"/>
                                    </w14:srgbClr>
                                  </w14:solidFill>
                                </w14:textOutline>
                                <w14:textFill>
                                  <w14:solidFill>
                                    <w14:srgbClr w14:val="000000">
                                      <w14:alpha w14:val="70196"/>
                                    </w14:srgbClr>
                                  </w14:solidFill>
                                </w14:textFill>
                              </w:rPr>
                              <w:t>W</w:t>
                            </w:r>
                            <w:r>
                              <w:rPr>
                                <w:rFonts w:ascii="Arial"/>
                                <w:spacing w:val="-2"/>
                                <w:position w:val="1"/>
                                <w:sz w:val="45"/>
                                <w14:textOutline>
                                  <w14:solidFill>
                                    <w14:srgbClr w14:val="000000">
                                      <w14:alpha w14:val="70196"/>
                                    </w14:srgbClr>
                                  </w14:solidFill>
                                </w14:textOutline>
                                <w14:textFill>
                                  <w14:solidFill>
                                    <w14:srgbClr w14:val="000000">
                                      <w14:alpha w14:val="70196"/>
                                    </w14:srgbClr>
                                  </w14:solidFill>
                                </w14:textFill>
                              </w:rPr>
                              <w:t>ebmaster</w:t>
                            </w:r>
                          </w:p>
                        </w:txbxContent>
                      </wps:txbx>
                      <wps:bodyPr wrap="square" lIns="0" tIns="0" rIns="0" bIns="0" rtlCol="0">
                        <a:noAutofit/>
                      </wps:bodyPr>
                    </wps:wsp>
                  </a:graphicData>
                </a:graphic>
              </wp:anchor>
            </w:drawing>
          </mc:Choice>
          <mc:Fallback>
            <w:pict>
              <v:shape style="position:absolute;margin-left:244.617126pt;margin-top:30.694941pt;width:115.05pt;height:22.5pt;mso-position-horizontal-relative:page;mso-position-vertical-relative:paragraph;z-index:15737344;rotation:321" type="#_x0000_t136" fillcolor="#000000" stroked="f">
                <o:extrusion v:ext="view" autorotationcenter="t"/>
                <v:textpath style="font-family:&quot;Arial&quot;;font-size:22pt;v-text-kern:t;mso-text-shadow:auto" string="Webmaster"/>
                <v:fill opacity="19532f"/>
                <w10:wrap type="none"/>
              </v:shape>
            </w:pict>
          </mc:Fallback>
        </mc:AlternateContent>
      </w:r>
      <w:r>
        <w:rPr/>
        <w:t>Waseem</w:t>
      </w:r>
      <w:r>
        <w:rPr>
          <w:spacing w:val="-5"/>
        </w:rPr>
        <w:t> </w:t>
      </w:r>
      <w:r>
        <w:rPr/>
        <w:t>Ajmal</w:t>
      </w:r>
      <w:r>
        <w:rPr>
          <w:spacing w:val="-5"/>
        </w:rPr>
        <w:t> </w:t>
      </w:r>
      <w:r>
        <w:rPr>
          <w:spacing w:val="-2"/>
        </w:rPr>
        <w:t>Chaudhary</w:t>
      </w:r>
    </w:p>
    <w:p>
      <w:pPr>
        <w:pStyle w:val="BodyText"/>
        <w:spacing w:line="315" w:lineRule="exact"/>
      </w:pPr>
      <w:r>
        <w:rPr/>
        <w:t>Secretary</w:t>
      </w:r>
      <w:r>
        <w:rPr>
          <w:spacing w:val="-3"/>
        </w:rPr>
        <w:t> </w:t>
      </w:r>
      <w:r>
        <w:rPr/>
        <w:t>Ministry</w:t>
      </w:r>
      <w:r>
        <w:rPr>
          <w:spacing w:val="-2"/>
        </w:rPr>
        <w:t> </w:t>
      </w:r>
      <w:r>
        <w:rPr/>
        <w:t>of</w:t>
      </w:r>
      <w:r>
        <w:rPr>
          <w:spacing w:val="-2"/>
        </w:rPr>
        <w:t> </w:t>
      </w:r>
      <w:r>
        <w:rPr/>
        <w:t>Parliamentary</w:t>
      </w:r>
      <w:r>
        <w:rPr>
          <w:spacing w:val="-2"/>
        </w:rPr>
        <w:t> Affairs</w:t>
      </w:r>
    </w:p>
    <w:p>
      <w:pPr>
        <w:pStyle w:val="BodyText"/>
        <w:spacing w:line="237" w:lineRule="auto" w:before="1"/>
        <w:ind w:right="2609"/>
      </w:pPr>
      <w:r>
        <w:rPr/>
        <mc:AlternateContent>
          <mc:Choice Requires="wps">
            <w:drawing>
              <wp:anchor distT="0" distB="0" distL="0" distR="0" allowOverlap="1" layoutInCell="1" locked="0" behindDoc="0" simplePos="0" relativeHeight="15737856">
                <wp:simplePos x="0" y="0"/>
                <wp:positionH relativeFrom="page">
                  <wp:posOffset>2628188</wp:posOffset>
                </wp:positionH>
                <wp:positionV relativeFrom="paragraph">
                  <wp:posOffset>168472</wp:posOffset>
                </wp:positionV>
                <wp:extent cx="3009265" cy="238125"/>
                <wp:effectExtent l="0" t="0" r="0" b="0"/>
                <wp:wrapNone/>
                <wp:docPr id="19" name="Textbox 19"/>
                <wp:cNvGraphicFramePr>
                  <a:graphicFrameLocks/>
                </wp:cNvGraphicFramePr>
                <a:graphic>
                  <a:graphicData uri="http://schemas.microsoft.com/office/word/2010/wordprocessingShape">
                    <wps:wsp>
                      <wps:cNvPr id="19" name="Textbox 19"/>
                      <wps:cNvSpPr txBox="1"/>
                      <wps:spPr>
                        <a:xfrm rot="19260000">
                          <a:off x="0" y="0"/>
                          <a:ext cx="3009265" cy="238125"/>
                        </a:xfrm>
                        <a:prstGeom prst="rect">
                          <a:avLst/>
                        </a:prstGeom>
                      </wps:spPr>
                      <wps:txbx>
                        <w:txbxContent>
                          <w:p>
                            <w:pPr>
                              <w:spacing w:line="375" w:lineRule="exact" w:before="0"/>
                              <w:ind w:left="0" w:right="0" w:firstLine="0"/>
                              <w:jc w:val="left"/>
                              <w:rPr>
                                <w:rFonts w:ascii="Arial"/>
                                <w:position w:val="3"/>
                                <w:sz w:val="37"/>
                                <w14:textOutline>
                                  <w14:solidFill>
                                    <w14:srgbClr w14:val="000000">
                                      <w14:alpha w14:val="70196"/>
                                    </w14:srgbClr>
                                  </w14:solidFill>
                                </w14:textOutline>
                                <w14:textFill>
                                  <w14:solidFill>
                                    <w14:srgbClr w14:val="000000">
                                      <w14:alpha w14:val="70196"/>
                                    </w14:srgbClr>
                                  </w14:solidFill>
                                </w14:textFill>
                              </w:rPr>
                            </w:pPr>
                            <w:r>
                              <w:rPr>
                                <w:rFonts w:ascii="Arial"/>
                                <w:position w:val="-4"/>
                                <w:sz w:val="37"/>
                                <w14:textOutline>
                                  <w14:solidFill>
                                    <w14:srgbClr w14:val="000000">
                                      <w14:alpha w14:val="70196"/>
                                    </w14:srgbClr>
                                  </w14:solidFill>
                                </w14:textOutline>
                                <w14:textFill>
                                  <w14:solidFill>
                                    <w14:srgbClr w14:val="000000">
                                      <w14:alpha w14:val="70196"/>
                                    </w14:srgbClr>
                                  </w14:solidFill>
                                </w14:textFill>
                              </w:rPr>
                              <w:t>09</w:t>
                            </w:r>
                            <w:r>
                              <w:rPr>
                                <w:rFonts w:ascii="Arial"/>
                                <w:spacing w:val="-22"/>
                                <w:position w:val="-4"/>
                                <w:sz w:val="37"/>
                                <w14:textOutline>
                                  <w14:solidFill>
                                    <w14:srgbClr w14:val="000000">
                                      <w14:alpha w14:val="70196"/>
                                    </w14:srgbClr>
                                  </w14:solidFill>
                                </w14:textOutline>
                                <w14:textFill>
                                  <w14:solidFill>
                                    <w14:srgbClr w14:val="000000">
                                      <w14:alpha w14:val="70196"/>
                                    </w14:srgbClr>
                                  </w14:solidFill>
                                </w14:textFill>
                              </w:rPr>
                              <w:t> </w:t>
                            </w:r>
                            <w:r>
                              <w:rPr>
                                <w:rFonts w:ascii="Arial"/>
                                <w:position w:val="-3"/>
                                <w:sz w:val="37"/>
                                <w14:textOutline>
                                  <w14:solidFill>
                                    <w14:srgbClr w14:val="000000">
                                      <w14:alpha w14:val="70196"/>
                                    </w14:srgbClr>
                                  </w14:solidFill>
                                </w14:textOutline>
                                <w14:textFill>
                                  <w14:solidFill>
                                    <w14:srgbClr w14:val="000000">
                                      <w14:alpha w14:val="70196"/>
                                    </w14:srgbClr>
                                  </w14:solidFill>
                                </w14:textFill>
                              </w:rPr>
                              <w:t>April</w:t>
                            </w:r>
                            <w:r>
                              <w:rPr>
                                <w:rFonts w:ascii="Arial"/>
                                <w:spacing w:val="2"/>
                                <w:position w:val="-3"/>
                                <w:sz w:val="37"/>
                                <w14:textOutline>
                                  <w14:solidFill>
                                    <w14:srgbClr w14:val="000000">
                                      <w14:alpha w14:val="70196"/>
                                    </w14:srgbClr>
                                  </w14:solidFill>
                                </w14:textOutline>
                                <w14:textFill>
                                  <w14:solidFill>
                                    <w14:srgbClr w14:val="000000">
                                      <w14:alpha w14:val="70196"/>
                                    </w14:srgbClr>
                                  </w14:solidFill>
                                </w14:textFill>
                              </w:rPr>
                              <w:t> </w:t>
                            </w:r>
                            <w:r>
                              <w:rPr>
                                <w:rFonts w:ascii="Arial"/>
                                <w:position w:val="-1"/>
                                <w:sz w:val="37"/>
                                <w14:textOutline>
                                  <w14:solidFill>
                                    <w14:srgbClr w14:val="000000">
                                      <w14:alpha w14:val="70196"/>
                                    </w14:srgbClr>
                                  </w14:solidFill>
                                </w14:textOutline>
                                <w14:textFill>
                                  <w14:solidFill>
                                    <w14:srgbClr w14:val="000000">
                                      <w14:alpha w14:val="70196"/>
                                    </w14:srgbClr>
                                  </w14:solidFill>
                                </w14:textFill>
                              </w:rPr>
                              <w:t>,</w:t>
                            </w:r>
                            <w:r>
                              <w:rPr>
                                <w:rFonts w:ascii="Arial"/>
                                <w:spacing w:val="2"/>
                                <w:position w:val="-1"/>
                                <w:sz w:val="37"/>
                                <w14:textOutline>
                                  <w14:solidFill>
                                    <w14:srgbClr w14:val="000000">
                                      <w14:alpha w14:val="70196"/>
                                    </w14:srgbClr>
                                  </w14:solidFill>
                                </w14:textOutline>
                                <w14:textFill>
                                  <w14:solidFill>
                                    <w14:srgbClr w14:val="000000">
                                      <w14:alpha w14:val="70196"/>
                                    </w14:srgbClr>
                                  </w14:solidFill>
                                </w14:textFill>
                              </w:rPr>
                              <w:t> </w:t>
                            </w:r>
                            <w:r>
                              <w:rPr>
                                <w:rFonts w:ascii="Arial"/>
                                <w:position w:val="-1"/>
                                <w:sz w:val="37"/>
                                <w14:textOutline>
                                  <w14:solidFill>
                                    <w14:srgbClr w14:val="000000">
                                      <w14:alpha w14:val="70196"/>
                                    </w14:srgbClr>
                                  </w14:solidFill>
                                </w14:textOutline>
                                <w14:textFill>
                                  <w14:solidFill>
                                    <w14:srgbClr w14:val="000000">
                                      <w14:alpha w14:val="70196"/>
                                    </w14:srgbClr>
                                  </w14:solidFill>
                                </w14:textFill>
                              </w:rPr>
                              <w:t>2026,</w:t>
                            </w:r>
                            <w:r>
                              <w:rPr>
                                <w:rFonts w:ascii="Arial"/>
                                <w:spacing w:val="1"/>
                                <w:position w:val="-1"/>
                                <w:sz w:val="37"/>
                                <w14:textOutline>
                                  <w14:solidFill>
                                    <w14:srgbClr w14:val="000000">
                                      <w14:alpha w14:val="70196"/>
                                    </w14:srgbClr>
                                  </w14:solidFill>
                                </w14:textOutline>
                                <w14:textFill>
                                  <w14:solidFill>
                                    <w14:srgbClr w14:val="000000">
                                      <w14:alpha w14:val="70196"/>
                                    </w14:srgbClr>
                                  </w14:solidFill>
                                </w14:textFill>
                              </w:rPr>
                              <w:t> </w:t>
                            </w:r>
                            <w:r>
                              <w:rPr>
                                <w:rFonts w:ascii="Arial"/>
                                <w:sz w:val="37"/>
                                <w14:textOutline>
                                  <w14:solidFill>
                                    <w14:srgbClr w14:val="000000">
                                      <w14:alpha w14:val="70196"/>
                                    </w14:srgbClr>
                                  </w14:solidFill>
                                </w14:textOutline>
                                <w14:textFill>
                                  <w14:solidFill>
                                    <w14:srgbClr w14:val="000000">
                                      <w14:alpha w14:val="70196"/>
                                    </w14:srgbClr>
                                  </w14:solidFill>
                                </w14:textFill>
                              </w:rPr>
                              <w:t>12:22:20</w:t>
                            </w:r>
                            <w:r>
                              <w:rPr>
                                <w:rFonts w:ascii="Arial"/>
                                <w:spacing w:val="2"/>
                                <w:sz w:val="37"/>
                                <w14:textOutline>
                                  <w14:solidFill>
                                    <w14:srgbClr w14:val="000000">
                                      <w14:alpha w14:val="70196"/>
                                    </w14:srgbClr>
                                  </w14:solidFill>
                                </w14:textOutline>
                                <w14:textFill>
                                  <w14:solidFill>
                                    <w14:srgbClr w14:val="000000">
                                      <w14:alpha w14:val="70196"/>
                                    </w14:srgbClr>
                                  </w14:solidFill>
                                </w14:textFill>
                              </w:rPr>
                              <w:t> </w:t>
                            </w:r>
                            <w:r>
                              <w:rPr>
                                <w:rFonts w:ascii="Arial"/>
                                <w:spacing w:val="-5"/>
                                <w:position w:val="3"/>
                                <w:sz w:val="37"/>
                                <w14:textOutline>
                                  <w14:solidFill>
                                    <w14:srgbClr w14:val="000000">
                                      <w14:alpha w14:val="70196"/>
                                    </w14:srgbClr>
                                  </w14:solidFill>
                                </w14:textOutline>
                                <w14:textFill>
                                  <w14:solidFill>
                                    <w14:srgbClr w14:val="000000">
                                      <w14:alpha w14:val="70196"/>
                                    </w14:srgbClr>
                                  </w14:solidFill>
                                </w14:textFill>
                              </w:rPr>
                              <w:t>PM</w:t>
                            </w:r>
                          </w:p>
                        </w:txbxContent>
                      </wps:txbx>
                      <wps:bodyPr wrap="square" lIns="0" tIns="0" rIns="0" bIns="0" rtlCol="0">
                        <a:noAutofit/>
                      </wps:bodyPr>
                    </wps:wsp>
                  </a:graphicData>
                </a:graphic>
              </wp:anchor>
            </w:drawing>
          </mc:Choice>
          <mc:Fallback>
            <w:pict>
              <v:shape style="position:absolute;margin-left:206.944pt;margin-top:13.26556pt;width:236.95pt;height:18.75pt;mso-position-horizontal-relative:page;mso-position-vertical-relative:paragraph;z-index:15737856;rotation:321" type="#_x0000_t136" fillcolor="#000000" stroked="f">
                <o:extrusion v:ext="view" autorotationcenter="t"/>
                <v:textpath style="font-family:&quot;Arial&quot;;font-size:18pt;v-text-kern:t;mso-text-shadow:auto" string="09 April , 2026, 12:22:20 PM"/>
                <v:fill opacity="19532f"/>
                <w10:wrap type="none"/>
              </v:shape>
            </w:pict>
          </mc:Fallback>
        </mc:AlternateContent>
      </w:r>
      <w:r>
        <w:rPr/>
        <w:t>Ministry</w:t>
      </w:r>
      <w:r>
        <w:rPr>
          <w:spacing w:val="-7"/>
        </w:rPr>
        <w:t> </w:t>
      </w:r>
      <w:r>
        <w:rPr/>
        <w:t>of</w:t>
      </w:r>
      <w:r>
        <w:rPr>
          <w:spacing w:val="-7"/>
        </w:rPr>
        <w:t> </w:t>
      </w:r>
      <w:r>
        <w:rPr/>
        <w:t>Parliamentary</w:t>
      </w:r>
      <w:r>
        <w:rPr>
          <w:spacing w:val="-7"/>
        </w:rPr>
        <w:t> </w:t>
      </w:r>
      <w:r>
        <w:rPr/>
        <w:t>Affairs</w:t>
      </w:r>
      <w:r>
        <w:rPr>
          <w:spacing w:val="-7"/>
        </w:rPr>
        <w:t> </w:t>
      </w:r>
      <w:r>
        <w:rPr/>
        <w:t>R</w:t>
      </w:r>
      <w:r>
        <w:rPr>
          <w:spacing w:val="-7"/>
        </w:rPr>
        <w:t> </w:t>
      </w:r>
      <w:r>
        <w:rPr/>
        <w:t>block,</w:t>
      </w:r>
      <w:r>
        <w:rPr>
          <w:spacing w:val="-7"/>
        </w:rPr>
        <w:t> </w:t>
      </w:r>
      <w:r>
        <w:rPr/>
        <w:t>Pak</w:t>
      </w:r>
      <w:r>
        <w:rPr>
          <w:spacing w:val="-7"/>
        </w:rPr>
        <w:t> </w:t>
      </w:r>
      <w:r>
        <w:rPr/>
        <w:t>Secretariat,</w:t>
      </w:r>
      <w:r>
        <w:rPr>
          <w:spacing w:val="-7"/>
        </w:rPr>
        <w:t> </w:t>
      </w:r>
      <w:r>
        <w:rPr/>
        <w:t>Islamabad., </w:t>
      </w:r>
      <w:r>
        <w:rPr>
          <w:spacing w:val="-2"/>
        </w:rPr>
        <w:t>Islamabad</w:t>
      </w:r>
    </w:p>
    <w:p>
      <w:pPr>
        <w:pStyle w:val="BodyText"/>
        <w:spacing w:line="237" w:lineRule="auto" w:before="313"/>
        <w:ind w:right="7500"/>
      </w:pPr>
      <w:r>
        <w:rPr/>
        <w:t>Awais</w:t>
      </w:r>
      <w:r>
        <w:rPr>
          <w:spacing w:val="-17"/>
        </w:rPr>
        <w:t> </w:t>
      </w:r>
      <w:r>
        <w:rPr/>
        <w:t>Manzur</w:t>
      </w:r>
      <w:r>
        <w:rPr>
          <w:spacing w:val="-16"/>
        </w:rPr>
        <w:t> </w:t>
      </w:r>
      <w:r>
        <w:rPr/>
        <w:t>Sumra Secretary Planning</w:t>
      </w:r>
    </w:p>
    <w:p>
      <w:pPr>
        <w:pStyle w:val="BodyText"/>
        <w:spacing w:line="237" w:lineRule="auto"/>
        <w:ind w:right="7500"/>
      </w:pPr>
      <w:r>
        <w:rPr/>
        <w:t>Planning</w:t>
      </w:r>
      <w:r>
        <w:rPr>
          <w:spacing w:val="-17"/>
        </w:rPr>
        <w:t> </w:t>
      </w:r>
      <w:r>
        <w:rPr/>
        <w:t>Commission, </w:t>
      </w:r>
      <w:r>
        <w:rPr>
          <w:spacing w:val="-2"/>
        </w:rPr>
        <w:t>Islamabad</w:t>
      </w:r>
    </w:p>
    <w:p>
      <w:pPr>
        <w:pStyle w:val="BodyText"/>
        <w:spacing w:line="237" w:lineRule="auto" w:before="311"/>
        <w:ind w:right="7500"/>
      </w:pPr>
      <w:r>
        <w:rPr/>
        <w:t>Syed</w:t>
      </w:r>
      <w:r>
        <w:rPr>
          <w:spacing w:val="-15"/>
        </w:rPr>
        <w:t> </w:t>
      </w:r>
      <w:r>
        <w:rPr/>
        <w:t>Mazhar</w:t>
      </w:r>
      <w:r>
        <w:rPr>
          <w:spacing w:val="-15"/>
        </w:rPr>
        <w:t> </w:t>
      </w:r>
      <w:r>
        <w:rPr/>
        <w:t>Ali</w:t>
      </w:r>
      <w:r>
        <w:rPr>
          <w:spacing w:val="-15"/>
        </w:rPr>
        <w:t> </w:t>
      </w:r>
      <w:r>
        <w:rPr/>
        <w:t>Shah Secretary (Railways)</w:t>
      </w:r>
    </w:p>
    <w:p>
      <w:pPr>
        <w:pStyle w:val="BodyText"/>
        <w:spacing w:line="237" w:lineRule="auto"/>
        <w:ind w:right="6926"/>
      </w:pPr>
      <w:r>
        <w:rPr/>
        <w:t>4th</w:t>
      </w:r>
      <w:r>
        <w:rPr>
          <w:spacing w:val="-9"/>
        </w:rPr>
        <w:t> </w:t>
      </w:r>
      <w:r>
        <w:rPr/>
        <w:t>Floor,</w:t>
      </w:r>
      <w:r>
        <w:rPr>
          <w:spacing w:val="-9"/>
        </w:rPr>
        <w:t> </w:t>
      </w:r>
      <w:r>
        <w:rPr/>
        <w:t>Block</w:t>
      </w:r>
      <w:r>
        <w:rPr>
          <w:spacing w:val="-9"/>
        </w:rPr>
        <w:t> </w:t>
      </w:r>
      <w:r>
        <w:rPr/>
        <w:t>D</w:t>
      </w:r>
      <w:r>
        <w:rPr>
          <w:spacing w:val="-9"/>
        </w:rPr>
        <w:t> </w:t>
      </w:r>
      <w:r>
        <w:rPr/>
        <w:t>Pak.</w:t>
      </w:r>
      <w:r>
        <w:rPr>
          <w:spacing w:val="-9"/>
        </w:rPr>
        <w:t> </w:t>
      </w:r>
      <w:r>
        <w:rPr/>
        <w:t>Secretariat, </w:t>
      </w:r>
      <w:r>
        <w:rPr>
          <w:spacing w:val="-2"/>
        </w:rPr>
        <w:t>Islamabad</w:t>
      </w:r>
    </w:p>
    <w:p>
      <w:pPr>
        <w:pStyle w:val="BodyText"/>
        <w:spacing w:line="237" w:lineRule="auto" w:before="310"/>
        <w:ind w:right="7500"/>
      </w:pPr>
      <w:r>
        <w:rPr/>
        <w:t>Dr.</w:t>
      </w:r>
      <w:r>
        <w:rPr>
          <w:spacing w:val="-13"/>
        </w:rPr>
        <w:t> </w:t>
      </w:r>
      <w:r>
        <w:rPr/>
        <w:t>Sajid</w:t>
      </w:r>
      <w:r>
        <w:rPr>
          <w:spacing w:val="-13"/>
        </w:rPr>
        <w:t> </w:t>
      </w:r>
      <w:r>
        <w:rPr/>
        <w:t>Mahmood</w:t>
      </w:r>
      <w:r>
        <w:rPr>
          <w:spacing w:val="-13"/>
        </w:rPr>
        <w:t> </w:t>
      </w:r>
      <w:r>
        <w:rPr/>
        <w:t>Chauhan Secretary Religious Affairs</w:t>
      </w:r>
    </w:p>
    <w:p>
      <w:pPr>
        <w:pStyle w:val="BodyText"/>
        <w:spacing w:line="237" w:lineRule="auto"/>
        <w:ind w:right="2609"/>
      </w:pPr>
      <w:r>
        <w:rPr/>
        <w:t>1st</w:t>
      </w:r>
      <w:r>
        <w:rPr>
          <w:spacing w:val="-5"/>
        </w:rPr>
        <w:t> </w:t>
      </w:r>
      <w:r>
        <w:rPr/>
        <w:t>Floor,</w:t>
      </w:r>
      <w:r>
        <w:rPr>
          <w:spacing w:val="-5"/>
        </w:rPr>
        <w:t> </w:t>
      </w:r>
      <w:r>
        <w:rPr/>
        <w:t>TUV</w:t>
      </w:r>
      <w:r>
        <w:rPr>
          <w:spacing w:val="-5"/>
        </w:rPr>
        <w:t> </w:t>
      </w:r>
      <w:r>
        <w:rPr/>
        <w:t>(Kohsar)</w:t>
      </w:r>
      <w:r>
        <w:rPr>
          <w:spacing w:val="-5"/>
        </w:rPr>
        <w:t> </w:t>
      </w:r>
      <w:r>
        <w:rPr/>
        <w:t>Block,</w:t>
      </w:r>
      <w:r>
        <w:rPr>
          <w:spacing w:val="-5"/>
        </w:rPr>
        <w:t> </w:t>
      </w:r>
      <w:r>
        <w:rPr/>
        <w:t>New</w:t>
      </w:r>
      <w:r>
        <w:rPr>
          <w:spacing w:val="-5"/>
        </w:rPr>
        <w:t> </w:t>
      </w:r>
      <w:r>
        <w:rPr/>
        <w:t>Secretariat,</w:t>
      </w:r>
      <w:r>
        <w:rPr>
          <w:spacing w:val="-5"/>
        </w:rPr>
        <w:t> </w:t>
      </w:r>
      <w:r>
        <w:rPr/>
        <w:t>Opposite</w:t>
      </w:r>
      <w:r>
        <w:rPr>
          <w:spacing w:val="-5"/>
        </w:rPr>
        <w:t> </w:t>
      </w:r>
      <w:r>
        <w:rPr/>
        <w:t>Punjab</w:t>
      </w:r>
      <w:r>
        <w:rPr>
          <w:spacing w:val="-5"/>
        </w:rPr>
        <w:t> </w:t>
      </w:r>
      <w:r>
        <w:rPr/>
        <w:t>House, </w:t>
      </w:r>
      <w:r>
        <w:rPr>
          <w:spacing w:val="-2"/>
        </w:rPr>
        <w:t>Islamabad</w:t>
      </w:r>
    </w:p>
    <w:p>
      <w:pPr>
        <w:pStyle w:val="BodyText"/>
        <w:spacing w:line="317" w:lineRule="exact" w:before="309"/>
      </w:pPr>
      <w:r>
        <w:rPr/>
        <w:t>Shahid Iqbal </w:t>
      </w:r>
      <w:r>
        <w:rPr>
          <w:spacing w:val="-2"/>
        </w:rPr>
        <w:t>Baloch</w:t>
      </w:r>
    </w:p>
    <w:p>
      <w:pPr>
        <w:pStyle w:val="BodyText"/>
        <w:spacing w:line="237" w:lineRule="auto"/>
        <w:ind w:right="6190"/>
      </w:pPr>
      <w:r>
        <w:rPr/>
        <w:t>Secretary Science and Technology Ministry</w:t>
      </w:r>
      <w:r>
        <w:rPr>
          <w:spacing w:val="-15"/>
        </w:rPr>
        <w:t> </w:t>
      </w:r>
      <w:r>
        <w:rPr/>
        <w:t>of</w:t>
      </w:r>
      <w:r>
        <w:rPr>
          <w:spacing w:val="-15"/>
        </w:rPr>
        <w:t> </w:t>
      </w:r>
      <w:r>
        <w:rPr/>
        <w:t>Science</w:t>
      </w:r>
      <w:r>
        <w:rPr>
          <w:spacing w:val="-15"/>
        </w:rPr>
        <w:t> </w:t>
      </w:r>
      <w:r>
        <w:rPr/>
        <w:t>and</w:t>
      </w:r>
      <w:r>
        <w:rPr>
          <w:spacing w:val="-15"/>
        </w:rPr>
        <w:t> </w:t>
      </w:r>
      <w:r>
        <w:rPr/>
        <w:t>Technology, </w:t>
      </w:r>
      <w:r>
        <w:rPr>
          <w:spacing w:val="-2"/>
        </w:rPr>
        <w:t>Islamabad</w:t>
      </w:r>
    </w:p>
    <w:p>
      <w:pPr>
        <w:pStyle w:val="BodyText"/>
        <w:spacing w:before="310"/>
      </w:pPr>
      <w:r>
        <w:rPr/>
        <w:t>Syed</w:t>
      </w:r>
      <w:r>
        <w:rPr>
          <w:spacing w:val="-5"/>
        </w:rPr>
        <w:t> </w:t>
      </w:r>
      <w:r>
        <w:rPr/>
        <w:t>Ali</w:t>
      </w:r>
      <w:r>
        <w:rPr>
          <w:spacing w:val="-3"/>
        </w:rPr>
        <w:t> </w:t>
      </w:r>
      <w:r>
        <w:rPr/>
        <w:t>Murtaza</w:t>
      </w:r>
      <w:r>
        <w:rPr>
          <w:spacing w:val="-2"/>
        </w:rPr>
        <w:t> </w:t>
      </w:r>
      <w:r>
        <w:rPr>
          <w:spacing w:val="-4"/>
        </w:rPr>
        <w:t>Shah</w:t>
      </w:r>
    </w:p>
    <w:p>
      <w:pPr>
        <w:pStyle w:val="BodyText"/>
        <w:spacing w:after="0"/>
        <w:sectPr>
          <w:pgSz w:w="11900" w:h="16840"/>
          <w:pgMar w:top="340" w:bottom="280" w:left="566" w:right="566"/>
        </w:sectPr>
      </w:pPr>
    </w:p>
    <w:p>
      <w:pPr>
        <w:pStyle w:val="BodyText"/>
        <w:spacing w:line="317" w:lineRule="exact" w:before="72"/>
      </w:pPr>
      <w:r>
        <w:rPr/>
        <mc:AlternateContent>
          <mc:Choice Requires="wps">
            <w:drawing>
              <wp:anchor distT="0" distB="0" distL="0" distR="0" allowOverlap="1" layoutInCell="1" locked="0" behindDoc="0" simplePos="0" relativeHeight="15738368">
                <wp:simplePos x="0" y="0"/>
                <wp:positionH relativeFrom="page">
                  <wp:posOffset>2070230</wp:posOffset>
                </wp:positionH>
                <wp:positionV relativeFrom="page">
                  <wp:posOffset>4822114</wp:posOffset>
                </wp:positionV>
                <wp:extent cx="2866390" cy="381000"/>
                <wp:effectExtent l="0" t="0" r="0" b="0"/>
                <wp:wrapNone/>
                <wp:docPr id="20" name="Textbox 20"/>
                <wp:cNvGraphicFramePr>
                  <a:graphicFrameLocks/>
                </wp:cNvGraphicFramePr>
                <a:graphic>
                  <a:graphicData uri="http://schemas.microsoft.com/office/word/2010/wordprocessingShape">
                    <wps:wsp>
                      <wps:cNvPr id="20" name="Textbox 20"/>
                      <wps:cNvSpPr txBox="1"/>
                      <wps:spPr>
                        <a:xfrm rot="19260000">
                          <a:off x="0" y="0"/>
                          <a:ext cx="2866390" cy="381000"/>
                        </a:xfrm>
                        <a:prstGeom prst="rect">
                          <a:avLst/>
                        </a:prstGeom>
                      </wps:spPr>
                      <wps:txbx>
                        <w:txbxContent>
                          <w:p>
                            <w:pPr>
                              <w:spacing w:line="600" w:lineRule="exact" w:before="0"/>
                              <w:ind w:left="0" w:right="0" w:firstLine="0"/>
                              <w:jc w:val="left"/>
                              <w:rPr>
                                <w:rFonts w:ascii="Arial"/>
                                <w:sz w:val="60"/>
                                <w14:textOutline>
                                  <w14:solidFill>
                                    <w14:srgbClr w14:val="000000">
                                      <w14:alpha w14:val="70196"/>
                                    </w14:srgbClr>
                                  </w14:solidFill>
                                </w14:textOutline>
                                <w14:textFill>
                                  <w14:solidFill>
                                    <w14:srgbClr w14:val="000000">
                                      <w14:alpha w14:val="70196"/>
                                    </w14:srgbClr>
                                  </w14:solidFill>
                                </w14:textFill>
                              </w:rPr>
                            </w:pPr>
                            <w:r>
                              <w:rPr>
                                <w:rFonts w:ascii="Arial"/>
                                <w:position w:val="-2"/>
                                <w:sz w:val="60"/>
                                <w14:textOutline>
                                  <w14:solidFill>
                                    <w14:srgbClr w14:val="000000">
                                      <w14:alpha w14:val="70196"/>
                                    </w14:srgbClr>
                                  </w14:solidFill>
                                </w14:textOutline>
                                <w14:textFill>
                                  <w14:solidFill>
                                    <w14:srgbClr w14:val="000000">
                                      <w14:alpha w14:val="70196"/>
                                    </w14:srgbClr>
                                  </w14:solidFill>
                                </w14:textFill>
                              </w:rPr>
                              <w:t>Adnan</w:t>
                            </w:r>
                            <w:r>
                              <w:rPr>
                                <w:rFonts w:ascii="Arial"/>
                                <w:spacing w:val="-12"/>
                                <w:position w:val="-2"/>
                                <w:sz w:val="60"/>
                                <w14:textOutline>
                                  <w14:solidFill>
                                    <w14:srgbClr w14:val="000000">
                                      <w14:alpha w14:val="70196"/>
                                    </w14:srgbClr>
                                  </w14:solidFill>
                                </w14:textOutline>
                                <w14:textFill>
                                  <w14:solidFill>
                                    <w14:srgbClr w14:val="000000">
                                      <w14:alpha w14:val="70196"/>
                                    </w14:srgbClr>
                                  </w14:solidFill>
                                </w14:textFill>
                              </w:rPr>
                              <w:t> </w:t>
                            </w:r>
                            <w:r>
                              <w:rPr>
                                <w:rFonts w:ascii="Arial"/>
                                <w:spacing w:val="-2"/>
                                <w:sz w:val="60"/>
                                <w14:textOutline>
                                  <w14:solidFill>
                                    <w14:srgbClr w14:val="000000">
                                      <w14:alpha w14:val="70196"/>
                                    </w14:srgbClr>
                                  </w14:solidFill>
                                </w14:textOutline>
                                <w14:textFill>
                                  <w14:solidFill>
                                    <w14:srgbClr w14:val="000000">
                                      <w14:alpha w14:val="70196"/>
                                    </w14:srgbClr>
                                  </w14:solidFill>
                                </w14:textFill>
                              </w:rPr>
                              <w:t>Muazzam</w:t>
                            </w:r>
                          </w:p>
                        </w:txbxContent>
                      </wps:txbx>
                      <wps:bodyPr wrap="square" lIns="0" tIns="0" rIns="0" bIns="0" rtlCol="0">
                        <a:noAutofit/>
                      </wps:bodyPr>
                    </wps:wsp>
                  </a:graphicData>
                </a:graphic>
              </wp:anchor>
            </w:drawing>
          </mc:Choice>
          <mc:Fallback>
            <w:pict>
              <v:shape style="position:absolute;margin-left:163.010239pt;margin-top:379.694092pt;width:225.7pt;height:30pt;mso-position-horizontal-relative:page;mso-position-vertical-relative:page;z-index:15738368;rotation:321" type="#_x0000_t136" fillcolor="#000000" stroked="f">
                <o:extrusion v:ext="view" autorotationcenter="t"/>
                <v:textpath style="font-family:&quot;Arial&quot;;font-size:30pt;v-text-kern:t;mso-text-shadow:auto" string="Adnan Muazzam"/>
                <v:fill opacity="19532f"/>
                <w10:wrap type="none"/>
              </v:shape>
            </w:pict>
          </mc:Fallback>
        </mc:AlternateContent>
      </w:r>
      <w:r>
        <w:rPr/>
        <mc:AlternateContent>
          <mc:Choice Requires="wps">
            <w:drawing>
              <wp:anchor distT="0" distB="0" distL="0" distR="0" allowOverlap="1" layoutInCell="1" locked="0" behindDoc="0" simplePos="0" relativeHeight="15738880">
                <wp:simplePos x="0" y="0"/>
                <wp:positionH relativeFrom="page">
                  <wp:posOffset>3106637</wp:posOffset>
                </wp:positionH>
                <wp:positionV relativeFrom="page">
                  <wp:posOffset>5267584</wp:posOffset>
                </wp:positionV>
                <wp:extent cx="1461135" cy="285750"/>
                <wp:effectExtent l="0" t="0" r="0" b="0"/>
                <wp:wrapNone/>
                <wp:docPr id="21" name="Textbox 21"/>
                <wp:cNvGraphicFramePr>
                  <a:graphicFrameLocks/>
                </wp:cNvGraphicFramePr>
                <a:graphic>
                  <a:graphicData uri="http://schemas.microsoft.com/office/word/2010/wordprocessingShape">
                    <wps:wsp>
                      <wps:cNvPr id="21" name="Textbox 21"/>
                      <wps:cNvSpPr txBox="1"/>
                      <wps:spPr>
                        <a:xfrm rot="19260000">
                          <a:off x="0" y="0"/>
                          <a:ext cx="1461135" cy="285750"/>
                        </a:xfrm>
                        <a:prstGeom prst="rect">
                          <a:avLst/>
                        </a:prstGeom>
                      </wps:spPr>
                      <wps:txbx>
                        <w:txbxContent>
                          <w:p>
                            <w:pPr>
                              <w:spacing w:line="450" w:lineRule="exact" w:before="0"/>
                              <w:ind w:left="0" w:right="0" w:firstLine="0"/>
                              <w:jc w:val="left"/>
                              <w:rPr>
                                <w:rFonts w:ascii="Arial"/>
                                <w:position w:val="1"/>
                                <w:sz w:val="45"/>
                                <w14:textOutline>
                                  <w14:solidFill>
                                    <w14:srgbClr w14:val="000000">
                                      <w14:alpha w14:val="70196"/>
                                    </w14:srgbClr>
                                  </w14:solidFill>
                                </w14:textOutline>
                                <w14:textFill>
                                  <w14:solidFill>
                                    <w14:srgbClr w14:val="000000">
                                      <w14:alpha w14:val="70196"/>
                                    </w14:srgbClr>
                                  </w14:solidFill>
                                </w14:textFill>
                              </w:rPr>
                            </w:pPr>
                            <w:r>
                              <w:rPr>
                                <w:rFonts w:ascii="Arial"/>
                                <w:spacing w:val="-2"/>
                                <w:sz w:val="45"/>
                                <w14:textOutline>
                                  <w14:solidFill>
                                    <w14:srgbClr w14:val="000000">
                                      <w14:alpha w14:val="70196"/>
                                    </w14:srgbClr>
                                  </w14:solidFill>
                                </w14:textOutline>
                                <w14:textFill>
                                  <w14:solidFill>
                                    <w14:srgbClr w14:val="000000">
                                      <w14:alpha w14:val="70196"/>
                                    </w14:srgbClr>
                                  </w14:solidFill>
                                </w14:textFill>
                              </w:rPr>
                              <w:t>W</w:t>
                            </w:r>
                            <w:r>
                              <w:rPr>
                                <w:rFonts w:ascii="Arial"/>
                                <w:spacing w:val="-2"/>
                                <w:position w:val="1"/>
                                <w:sz w:val="45"/>
                                <w14:textOutline>
                                  <w14:solidFill>
                                    <w14:srgbClr w14:val="000000">
                                      <w14:alpha w14:val="70196"/>
                                    </w14:srgbClr>
                                  </w14:solidFill>
                                </w14:textOutline>
                                <w14:textFill>
                                  <w14:solidFill>
                                    <w14:srgbClr w14:val="000000">
                                      <w14:alpha w14:val="70196"/>
                                    </w14:srgbClr>
                                  </w14:solidFill>
                                </w14:textFill>
                              </w:rPr>
                              <w:t>ebmaster</w:t>
                            </w:r>
                          </w:p>
                        </w:txbxContent>
                      </wps:txbx>
                      <wps:bodyPr wrap="square" lIns="0" tIns="0" rIns="0" bIns="0" rtlCol="0">
                        <a:noAutofit/>
                      </wps:bodyPr>
                    </wps:wsp>
                  </a:graphicData>
                </a:graphic>
              </wp:anchor>
            </w:drawing>
          </mc:Choice>
          <mc:Fallback>
            <w:pict>
              <v:shape style="position:absolute;margin-left:244.617126pt;margin-top:414.770416pt;width:115.05pt;height:22.5pt;mso-position-horizontal-relative:page;mso-position-vertical-relative:page;z-index:15738880;rotation:321" type="#_x0000_t136" fillcolor="#000000" stroked="f">
                <o:extrusion v:ext="view" autorotationcenter="t"/>
                <v:textpath style="font-family:&quot;Arial&quot;;font-size:22pt;v-text-kern:t;mso-text-shadow:auto" string="Webmaster"/>
                <v:fill opacity="19532f"/>
                <w10:wrap type="none"/>
              </v:shape>
            </w:pict>
          </mc:Fallback>
        </mc:AlternateContent>
      </w:r>
      <w:r>
        <w:rPr/>
        <mc:AlternateContent>
          <mc:Choice Requires="wps">
            <w:drawing>
              <wp:anchor distT="0" distB="0" distL="0" distR="0" allowOverlap="1" layoutInCell="1" locked="0" behindDoc="0" simplePos="0" relativeHeight="15739392">
                <wp:simplePos x="0" y="0"/>
                <wp:positionH relativeFrom="page">
                  <wp:posOffset>2628188</wp:posOffset>
                </wp:positionH>
                <wp:positionV relativeFrom="page">
                  <wp:posOffset>5643835</wp:posOffset>
                </wp:positionV>
                <wp:extent cx="3009265" cy="238125"/>
                <wp:effectExtent l="0" t="0" r="0" b="0"/>
                <wp:wrapNone/>
                <wp:docPr id="22" name="Textbox 22"/>
                <wp:cNvGraphicFramePr>
                  <a:graphicFrameLocks/>
                </wp:cNvGraphicFramePr>
                <a:graphic>
                  <a:graphicData uri="http://schemas.microsoft.com/office/word/2010/wordprocessingShape">
                    <wps:wsp>
                      <wps:cNvPr id="22" name="Textbox 22"/>
                      <wps:cNvSpPr txBox="1"/>
                      <wps:spPr>
                        <a:xfrm rot="19260000">
                          <a:off x="0" y="0"/>
                          <a:ext cx="3009265" cy="238125"/>
                        </a:xfrm>
                        <a:prstGeom prst="rect">
                          <a:avLst/>
                        </a:prstGeom>
                      </wps:spPr>
                      <wps:txbx>
                        <w:txbxContent>
                          <w:p>
                            <w:pPr>
                              <w:spacing w:line="375" w:lineRule="exact" w:before="0"/>
                              <w:ind w:left="0" w:right="0" w:firstLine="0"/>
                              <w:jc w:val="left"/>
                              <w:rPr>
                                <w:rFonts w:ascii="Arial"/>
                                <w:position w:val="3"/>
                                <w:sz w:val="37"/>
                                <w14:textOutline>
                                  <w14:solidFill>
                                    <w14:srgbClr w14:val="000000">
                                      <w14:alpha w14:val="70196"/>
                                    </w14:srgbClr>
                                  </w14:solidFill>
                                </w14:textOutline>
                                <w14:textFill>
                                  <w14:solidFill>
                                    <w14:srgbClr w14:val="000000">
                                      <w14:alpha w14:val="70196"/>
                                    </w14:srgbClr>
                                  </w14:solidFill>
                                </w14:textFill>
                              </w:rPr>
                            </w:pPr>
                            <w:r>
                              <w:rPr>
                                <w:rFonts w:ascii="Arial"/>
                                <w:position w:val="-4"/>
                                <w:sz w:val="37"/>
                                <w14:textOutline>
                                  <w14:solidFill>
                                    <w14:srgbClr w14:val="000000">
                                      <w14:alpha w14:val="70196"/>
                                    </w14:srgbClr>
                                  </w14:solidFill>
                                </w14:textOutline>
                                <w14:textFill>
                                  <w14:solidFill>
                                    <w14:srgbClr w14:val="000000">
                                      <w14:alpha w14:val="70196"/>
                                    </w14:srgbClr>
                                  </w14:solidFill>
                                </w14:textFill>
                              </w:rPr>
                              <w:t>09</w:t>
                            </w:r>
                            <w:r>
                              <w:rPr>
                                <w:rFonts w:ascii="Arial"/>
                                <w:spacing w:val="-22"/>
                                <w:position w:val="-4"/>
                                <w:sz w:val="37"/>
                                <w14:textOutline>
                                  <w14:solidFill>
                                    <w14:srgbClr w14:val="000000">
                                      <w14:alpha w14:val="70196"/>
                                    </w14:srgbClr>
                                  </w14:solidFill>
                                </w14:textOutline>
                                <w14:textFill>
                                  <w14:solidFill>
                                    <w14:srgbClr w14:val="000000">
                                      <w14:alpha w14:val="70196"/>
                                    </w14:srgbClr>
                                  </w14:solidFill>
                                </w14:textFill>
                              </w:rPr>
                              <w:t> </w:t>
                            </w:r>
                            <w:r>
                              <w:rPr>
                                <w:rFonts w:ascii="Arial"/>
                                <w:position w:val="-3"/>
                                <w:sz w:val="37"/>
                                <w14:textOutline>
                                  <w14:solidFill>
                                    <w14:srgbClr w14:val="000000">
                                      <w14:alpha w14:val="70196"/>
                                    </w14:srgbClr>
                                  </w14:solidFill>
                                </w14:textOutline>
                                <w14:textFill>
                                  <w14:solidFill>
                                    <w14:srgbClr w14:val="000000">
                                      <w14:alpha w14:val="70196"/>
                                    </w14:srgbClr>
                                  </w14:solidFill>
                                </w14:textFill>
                              </w:rPr>
                              <w:t>April</w:t>
                            </w:r>
                            <w:r>
                              <w:rPr>
                                <w:rFonts w:ascii="Arial"/>
                                <w:spacing w:val="2"/>
                                <w:position w:val="-3"/>
                                <w:sz w:val="37"/>
                                <w14:textOutline>
                                  <w14:solidFill>
                                    <w14:srgbClr w14:val="000000">
                                      <w14:alpha w14:val="70196"/>
                                    </w14:srgbClr>
                                  </w14:solidFill>
                                </w14:textOutline>
                                <w14:textFill>
                                  <w14:solidFill>
                                    <w14:srgbClr w14:val="000000">
                                      <w14:alpha w14:val="70196"/>
                                    </w14:srgbClr>
                                  </w14:solidFill>
                                </w14:textFill>
                              </w:rPr>
                              <w:t> </w:t>
                            </w:r>
                            <w:r>
                              <w:rPr>
                                <w:rFonts w:ascii="Arial"/>
                                <w:position w:val="-1"/>
                                <w:sz w:val="37"/>
                                <w14:textOutline>
                                  <w14:solidFill>
                                    <w14:srgbClr w14:val="000000">
                                      <w14:alpha w14:val="70196"/>
                                    </w14:srgbClr>
                                  </w14:solidFill>
                                </w14:textOutline>
                                <w14:textFill>
                                  <w14:solidFill>
                                    <w14:srgbClr w14:val="000000">
                                      <w14:alpha w14:val="70196"/>
                                    </w14:srgbClr>
                                  </w14:solidFill>
                                </w14:textFill>
                              </w:rPr>
                              <w:t>,</w:t>
                            </w:r>
                            <w:r>
                              <w:rPr>
                                <w:rFonts w:ascii="Arial"/>
                                <w:spacing w:val="2"/>
                                <w:position w:val="-1"/>
                                <w:sz w:val="37"/>
                                <w14:textOutline>
                                  <w14:solidFill>
                                    <w14:srgbClr w14:val="000000">
                                      <w14:alpha w14:val="70196"/>
                                    </w14:srgbClr>
                                  </w14:solidFill>
                                </w14:textOutline>
                                <w14:textFill>
                                  <w14:solidFill>
                                    <w14:srgbClr w14:val="000000">
                                      <w14:alpha w14:val="70196"/>
                                    </w14:srgbClr>
                                  </w14:solidFill>
                                </w14:textFill>
                              </w:rPr>
                              <w:t> </w:t>
                            </w:r>
                            <w:r>
                              <w:rPr>
                                <w:rFonts w:ascii="Arial"/>
                                <w:position w:val="-1"/>
                                <w:sz w:val="37"/>
                                <w14:textOutline>
                                  <w14:solidFill>
                                    <w14:srgbClr w14:val="000000">
                                      <w14:alpha w14:val="70196"/>
                                    </w14:srgbClr>
                                  </w14:solidFill>
                                </w14:textOutline>
                                <w14:textFill>
                                  <w14:solidFill>
                                    <w14:srgbClr w14:val="000000">
                                      <w14:alpha w14:val="70196"/>
                                    </w14:srgbClr>
                                  </w14:solidFill>
                                </w14:textFill>
                              </w:rPr>
                              <w:t>2026,</w:t>
                            </w:r>
                            <w:r>
                              <w:rPr>
                                <w:rFonts w:ascii="Arial"/>
                                <w:spacing w:val="1"/>
                                <w:position w:val="-1"/>
                                <w:sz w:val="37"/>
                                <w14:textOutline>
                                  <w14:solidFill>
                                    <w14:srgbClr w14:val="000000">
                                      <w14:alpha w14:val="70196"/>
                                    </w14:srgbClr>
                                  </w14:solidFill>
                                </w14:textOutline>
                                <w14:textFill>
                                  <w14:solidFill>
                                    <w14:srgbClr w14:val="000000">
                                      <w14:alpha w14:val="70196"/>
                                    </w14:srgbClr>
                                  </w14:solidFill>
                                </w14:textFill>
                              </w:rPr>
                              <w:t> </w:t>
                            </w:r>
                            <w:r>
                              <w:rPr>
                                <w:rFonts w:ascii="Arial"/>
                                <w:sz w:val="37"/>
                                <w14:textOutline>
                                  <w14:solidFill>
                                    <w14:srgbClr w14:val="000000">
                                      <w14:alpha w14:val="70196"/>
                                    </w14:srgbClr>
                                  </w14:solidFill>
                                </w14:textOutline>
                                <w14:textFill>
                                  <w14:solidFill>
                                    <w14:srgbClr w14:val="000000">
                                      <w14:alpha w14:val="70196"/>
                                    </w14:srgbClr>
                                  </w14:solidFill>
                                </w14:textFill>
                              </w:rPr>
                              <w:t>12:22:20</w:t>
                            </w:r>
                            <w:r>
                              <w:rPr>
                                <w:rFonts w:ascii="Arial"/>
                                <w:spacing w:val="2"/>
                                <w:sz w:val="37"/>
                                <w14:textOutline>
                                  <w14:solidFill>
                                    <w14:srgbClr w14:val="000000">
                                      <w14:alpha w14:val="70196"/>
                                    </w14:srgbClr>
                                  </w14:solidFill>
                                </w14:textOutline>
                                <w14:textFill>
                                  <w14:solidFill>
                                    <w14:srgbClr w14:val="000000">
                                      <w14:alpha w14:val="70196"/>
                                    </w14:srgbClr>
                                  </w14:solidFill>
                                </w14:textFill>
                              </w:rPr>
                              <w:t> </w:t>
                            </w:r>
                            <w:r>
                              <w:rPr>
                                <w:rFonts w:ascii="Arial"/>
                                <w:spacing w:val="-5"/>
                                <w:position w:val="3"/>
                                <w:sz w:val="37"/>
                                <w14:textOutline>
                                  <w14:solidFill>
                                    <w14:srgbClr w14:val="000000">
                                      <w14:alpha w14:val="70196"/>
                                    </w14:srgbClr>
                                  </w14:solidFill>
                                </w14:textOutline>
                                <w14:textFill>
                                  <w14:solidFill>
                                    <w14:srgbClr w14:val="000000">
                                      <w14:alpha w14:val="70196"/>
                                    </w14:srgbClr>
                                  </w14:solidFill>
                                </w14:textFill>
                              </w:rPr>
                              <w:t>PM</w:t>
                            </w:r>
                          </w:p>
                        </w:txbxContent>
                      </wps:txbx>
                      <wps:bodyPr wrap="square" lIns="0" tIns="0" rIns="0" bIns="0" rtlCol="0">
                        <a:noAutofit/>
                      </wps:bodyPr>
                    </wps:wsp>
                  </a:graphicData>
                </a:graphic>
              </wp:anchor>
            </w:drawing>
          </mc:Choice>
          <mc:Fallback>
            <w:pict>
              <v:shape style="position:absolute;margin-left:206.944pt;margin-top:444.396515pt;width:236.95pt;height:18.75pt;mso-position-horizontal-relative:page;mso-position-vertical-relative:page;z-index:15739392;rotation:321" type="#_x0000_t136" fillcolor="#000000" stroked="f">
                <o:extrusion v:ext="view" autorotationcenter="t"/>
                <v:textpath style="font-family:&quot;Arial&quot;;font-size:18pt;v-text-kern:t;mso-text-shadow:auto" string="09 April , 2026, 12:22:20 PM"/>
                <v:fill opacity="19532f"/>
                <w10:wrap type="none"/>
              </v:shape>
            </w:pict>
          </mc:Fallback>
        </mc:AlternateContent>
      </w:r>
      <w:r>
        <w:rPr>
          <w:spacing w:val="-2"/>
        </w:rPr>
        <w:t>Secretary</w:t>
      </w:r>
    </w:p>
    <w:p>
      <w:pPr>
        <w:pStyle w:val="BodyText"/>
        <w:spacing w:line="237" w:lineRule="auto" w:before="1"/>
        <w:ind w:right="3941"/>
      </w:pPr>
      <w:r>
        <w:rPr/>
        <w:t>Ministry</w:t>
      </w:r>
      <w:r>
        <w:rPr>
          <w:spacing w:val="-9"/>
        </w:rPr>
        <w:t> </w:t>
      </w:r>
      <w:r>
        <w:rPr/>
        <w:t>of</w:t>
      </w:r>
      <w:r>
        <w:rPr>
          <w:spacing w:val="-9"/>
        </w:rPr>
        <w:t> </w:t>
      </w:r>
      <w:r>
        <w:rPr/>
        <w:t>Water</w:t>
      </w:r>
      <w:r>
        <w:rPr>
          <w:spacing w:val="-9"/>
        </w:rPr>
        <w:t> </w:t>
      </w:r>
      <w:r>
        <w:rPr/>
        <w:t>Resources,</w:t>
      </w:r>
      <w:r>
        <w:rPr>
          <w:spacing w:val="-9"/>
        </w:rPr>
        <w:t> </w:t>
      </w:r>
      <w:r>
        <w:rPr/>
        <w:t>6</w:t>
      </w:r>
      <w:r>
        <w:rPr>
          <w:spacing w:val="-9"/>
        </w:rPr>
        <w:t> </w:t>
      </w:r>
      <w:r>
        <w:rPr/>
        <w:t>Ataturk</w:t>
      </w:r>
      <w:r>
        <w:rPr>
          <w:spacing w:val="-9"/>
        </w:rPr>
        <w:t> </w:t>
      </w:r>
      <w:r>
        <w:rPr/>
        <w:t>Avenue,</w:t>
      </w:r>
      <w:r>
        <w:rPr>
          <w:spacing w:val="-9"/>
        </w:rPr>
        <w:t> </w:t>
      </w:r>
      <w:r>
        <w:rPr/>
        <w:t>G-</w:t>
      </w:r>
      <w:r>
        <w:rPr/>
        <w:t>5/1, </w:t>
      </w:r>
      <w:r>
        <w:rPr>
          <w:spacing w:val="-2"/>
        </w:rPr>
        <w:t>Islamabad.</w:t>
      </w:r>
    </w:p>
    <w:p>
      <w:pPr>
        <w:spacing w:before="310"/>
        <w:ind w:left="150" w:right="0" w:firstLine="0"/>
        <w:jc w:val="left"/>
        <w:rPr>
          <w:b/>
          <w:sz w:val="24"/>
        </w:rPr>
      </w:pPr>
      <w:r>
        <w:rPr>
          <w:b/>
          <w:sz w:val="24"/>
        </w:rPr>
        <w:t>Copy for information </w:t>
      </w:r>
      <w:r>
        <w:rPr>
          <w:b/>
          <w:spacing w:val="-4"/>
          <w:sz w:val="24"/>
        </w:rPr>
        <w:t>to:-</w:t>
      </w:r>
    </w:p>
    <w:p>
      <w:pPr>
        <w:pStyle w:val="ListParagraph"/>
        <w:numPr>
          <w:ilvl w:val="0"/>
          <w:numId w:val="9"/>
        </w:numPr>
        <w:tabs>
          <w:tab w:pos="1690" w:val="left" w:leader="none"/>
        </w:tabs>
        <w:spacing w:line="317" w:lineRule="exact" w:before="236" w:after="0"/>
        <w:ind w:left="1690" w:right="0" w:hanging="291"/>
        <w:jc w:val="left"/>
        <w:rPr>
          <w:sz w:val="24"/>
        </w:rPr>
      </w:pPr>
      <w:r>
        <w:rPr>
          <w:sz w:val="24"/>
        </w:rPr>
        <w:t>Shakeel Ahmed Mangnejo, Special Secretary, PMO, </w:t>
      </w:r>
      <w:r>
        <w:rPr>
          <w:spacing w:val="-2"/>
          <w:sz w:val="24"/>
        </w:rPr>
        <w:t>Islamabad</w:t>
      </w:r>
    </w:p>
    <w:p>
      <w:pPr>
        <w:pStyle w:val="ListParagraph"/>
        <w:numPr>
          <w:ilvl w:val="0"/>
          <w:numId w:val="9"/>
        </w:numPr>
        <w:tabs>
          <w:tab w:pos="1690" w:val="left" w:leader="none"/>
        </w:tabs>
        <w:spacing w:line="317" w:lineRule="exact" w:before="0" w:after="0"/>
        <w:ind w:left="1690" w:right="0" w:hanging="291"/>
        <w:jc w:val="left"/>
        <w:rPr>
          <w:sz w:val="24"/>
        </w:rPr>
      </w:pPr>
      <w:r>
        <w:rPr>
          <w:sz w:val="24"/>
        </w:rPr>
        <w:t>Adnan</w:t>
      </w:r>
      <w:r>
        <w:rPr>
          <w:spacing w:val="-3"/>
          <w:sz w:val="24"/>
        </w:rPr>
        <w:t> </w:t>
      </w:r>
      <w:r>
        <w:rPr>
          <w:sz w:val="24"/>
        </w:rPr>
        <w:t>Muazzam,</w:t>
      </w:r>
      <w:r>
        <w:rPr>
          <w:spacing w:val="-2"/>
          <w:sz w:val="24"/>
        </w:rPr>
        <w:t> </w:t>
      </w:r>
      <w:r>
        <w:rPr>
          <w:sz w:val="24"/>
        </w:rPr>
        <w:t>Webmaster,</w:t>
      </w:r>
      <w:r>
        <w:rPr>
          <w:spacing w:val="-3"/>
          <w:sz w:val="24"/>
        </w:rPr>
        <w:t> </w:t>
      </w:r>
      <w:r>
        <w:rPr>
          <w:sz w:val="24"/>
        </w:rPr>
        <w:t>MOF,</w:t>
      </w:r>
      <w:r>
        <w:rPr>
          <w:spacing w:val="-2"/>
          <w:sz w:val="24"/>
        </w:rPr>
        <w:t> Islamabad</w:t>
      </w:r>
    </w:p>
    <w:p>
      <w:pPr>
        <w:spacing w:line="237" w:lineRule="auto" w:before="313"/>
        <w:ind w:left="7616" w:right="872" w:firstLine="237"/>
        <w:jc w:val="right"/>
        <w:rPr>
          <w:b/>
          <w:sz w:val="24"/>
        </w:rPr>
      </w:pPr>
      <w:r>
        <w:rPr>
          <w:b/>
          <w:sz w:val="24"/>
        </w:rPr>
        <w:t>Zulfiqar</w:t>
      </w:r>
      <w:r>
        <w:rPr>
          <w:b/>
          <w:spacing w:val="-17"/>
          <w:sz w:val="24"/>
        </w:rPr>
        <w:t> </w:t>
      </w:r>
      <w:r>
        <w:rPr>
          <w:b/>
          <w:sz w:val="24"/>
        </w:rPr>
        <w:t>Ali</w:t>
      </w:r>
      <w:r>
        <w:rPr>
          <w:b/>
          <w:spacing w:val="-17"/>
          <w:sz w:val="24"/>
        </w:rPr>
        <w:t> </w:t>
      </w:r>
      <w:r>
        <w:rPr>
          <w:b/>
          <w:sz w:val="24"/>
        </w:rPr>
        <w:t>Saggo SO</w:t>
      </w:r>
      <w:r>
        <w:rPr>
          <w:b/>
          <w:spacing w:val="-6"/>
          <w:sz w:val="24"/>
        </w:rPr>
        <w:t> </w:t>
      </w:r>
      <w:r>
        <w:rPr>
          <w:b/>
          <w:sz w:val="24"/>
        </w:rPr>
        <w:t>(Regulation-</w:t>
      </w:r>
      <w:r>
        <w:rPr>
          <w:b/>
          <w:spacing w:val="-4"/>
          <w:sz w:val="24"/>
        </w:rPr>
        <w:t>XIV)</w:t>
      </w:r>
    </w:p>
    <w:sectPr>
      <w:pgSz w:w="11900" w:h="16840"/>
      <w:pgMar w:top="340" w:bottom="280" w:left="566"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Book Antiqua">
    <w:altName w:val="Book Antiqua"/>
    <w:charset w:val="1"/>
    <w:family w:val="roman"/>
    <w:pitch w:val="variable"/>
  </w:font>
  <w:font w:name="Calibri">
    <w:altName w:val="Calibri"/>
    <w:charset w:val="1"/>
    <w:family w:val="roman"/>
    <w:pitch w:val="variable"/>
  </w:font>
  <w:font w:name="Segoe UI">
    <w:altName w:val="Segoe UI"/>
    <w:charset w:val="1"/>
    <w:family w:val="swiss"/>
    <w:pitch w:val="variable"/>
  </w:font>
  <w:font w:name="Symbol">
    <w:altName w:val="Symbol"/>
    <w:charset w:val="2"/>
    <w:family w:val="decorative"/>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1"/>
      <w:numFmt w:val="decimal"/>
      <w:lvlText w:val="%1-"/>
      <w:lvlJc w:val="left"/>
      <w:pPr>
        <w:ind w:left="1690" w:hanging="292"/>
        <w:jc w:val="left"/>
      </w:pPr>
      <w:rPr>
        <w:rFonts w:hint="default" w:ascii="Segoe UI" w:hAnsi="Segoe UI" w:eastAsia="Segoe UI" w:cs="Segoe UI"/>
        <w:b w:val="0"/>
        <w:bCs w:val="0"/>
        <w:i w:val="0"/>
        <w:iCs w:val="0"/>
        <w:spacing w:val="0"/>
        <w:w w:val="100"/>
        <w:sz w:val="24"/>
        <w:szCs w:val="24"/>
        <w:lang w:val="en-US" w:eastAsia="en-US" w:bidi="ar-SA"/>
      </w:rPr>
    </w:lvl>
    <w:lvl w:ilvl="1">
      <w:start w:val="0"/>
      <w:numFmt w:val="bullet"/>
      <w:lvlText w:val="•"/>
      <w:lvlJc w:val="left"/>
      <w:pPr>
        <w:ind w:left="2606" w:hanging="292"/>
      </w:pPr>
      <w:rPr>
        <w:rFonts w:hint="default"/>
        <w:lang w:val="en-US" w:eastAsia="en-US" w:bidi="ar-SA"/>
      </w:rPr>
    </w:lvl>
    <w:lvl w:ilvl="2">
      <w:start w:val="0"/>
      <w:numFmt w:val="bullet"/>
      <w:lvlText w:val="•"/>
      <w:lvlJc w:val="left"/>
      <w:pPr>
        <w:ind w:left="3513" w:hanging="292"/>
      </w:pPr>
      <w:rPr>
        <w:rFonts w:hint="default"/>
        <w:lang w:val="en-US" w:eastAsia="en-US" w:bidi="ar-SA"/>
      </w:rPr>
    </w:lvl>
    <w:lvl w:ilvl="3">
      <w:start w:val="0"/>
      <w:numFmt w:val="bullet"/>
      <w:lvlText w:val="•"/>
      <w:lvlJc w:val="left"/>
      <w:pPr>
        <w:ind w:left="4420" w:hanging="292"/>
      </w:pPr>
      <w:rPr>
        <w:rFonts w:hint="default"/>
        <w:lang w:val="en-US" w:eastAsia="en-US" w:bidi="ar-SA"/>
      </w:rPr>
    </w:lvl>
    <w:lvl w:ilvl="4">
      <w:start w:val="0"/>
      <w:numFmt w:val="bullet"/>
      <w:lvlText w:val="•"/>
      <w:lvlJc w:val="left"/>
      <w:pPr>
        <w:ind w:left="5326" w:hanging="292"/>
      </w:pPr>
      <w:rPr>
        <w:rFonts w:hint="default"/>
        <w:lang w:val="en-US" w:eastAsia="en-US" w:bidi="ar-SA"/>
      </w:rPr>
    </w:lvl>
    <w:lvl w:ilvl="5">
      <w:start w:val="0"/>
      <w:numFmt w:val="bullet"/>
      <w:lvlText w:val="•"/>
      <w:lvlJc w:val="left"/>
      <w:pPr>
        <w:ind w:left="6233" w:hanging="292"/>
      </w:pPr>
      <w:rPr>
        <w:rFonts w:hint="default"/>
        <w:lang w:val="en-US" w:eastAsia="en-US" w:bidi="ar-SA"/>
      </w:rPr>
    </w:lvl>
    <w:lvl w:ilvl="6">
      <w:start w:val="0"/>
      <w:numFmt w:val="bullet"/>
      <w:lvlText w:val="•"/>
      <w:lvlJc w:val="left"/>
      <w:pPr>
        <w:ind w:left="7140" w:hanging="292"/>
      </w:pPr>
      <w:rPr>
        <w:rFonts w:hint="default"/>
        <w:lang w:val="en-US" w:eastAsia="en-US" w:bidi="ar-SA"/>
      </w:rPr>
    </w:lvl>
    <w:lvl w:ilvl="7">
      <w:start w:val="0"/>
      <w:numFmt w:val="bullet"/>
      <w:lvlText w:val="•"/>
      <w:lvlJc w:val="left"/>
      <w:pPr>
        <w:ind w:left="8047" w:hanging="292"/>
      </w:pPr>
      <w:rPr>
        <w:rFonts w:hint="default"/>
        <w:lang w:val="en-US" w:eastAsia="en-US" w:bidi="ar-SA"/>
      </w:rPr>
    </w:lvl>
    <w:lvl w:ilvl="8">
      <w:start w:val="0"/>
      <w:numFmt w:val="bullet"/>
      <w:lvlText w:val="•"/>
      <w:lvlJc w:val="left"/>
      <w:pPr>
        <w:ind w:left="8953" w:hanging="292"/>
      </w:pPr>
      <w:rPr>
        <w:rFonts w:hint="default"/>
        <w:lang w:val="en-US" w:eastAsia="en-US" w:bidi="ar-SA"/>
      </w:rPr>
    </w:lvl>
  </w:abstractNum>
  <w:abstractNum w:abstractNumId="7">
    <w:multiLevelType w:val="hybridMultilevel"/>
    <w:lvl w:ilvl="0">
      <w:start w:val="1"/>
      <w:numFmt w:val="lowerRoman"/>
      <w:lvlText w:val="%1."/>
      <w:lvlJc w:val="left"/>
      <w:pPr>
        <w:ind w:left="630" w:hanging="1452"/>
        <w:jc w:val="right"/>
      </w:pPr>
      <w:rPr>
        <w:rFonts w:hint="default"/>
        <w:spacing w:val="0"/>
        <w:w w:val="100"/>
        <w:lang w:val="en-US" w:eastAsia="en-US" w:bidi="ar-SA"/>
      </w:rPr>
    </w:lvl>
    <w:lvl w:ilvl="1">
      <w:start w:val="0"/>
      <w:numFmt w:val="bullet"/>
      <w:lvlText w:val="•"/>
      <w:lvlJc w:val="left"/>
      <w:pPr>
        <w:ind w:left="1652" w:hanging="1452"/>
      </w:pPr>
      <w:rPr>
        <w:rFonts w:hint="default"/>
        <w:lang w:val="en-US" w:eastAsia="en-US" w:bidi="ar-SA"/>
      </w:rPr>
    </w:lvl>
    <w:lvl w:ilvl="2">
      <w:start w:val="0"/>
      <w:numFmt w:val="bullet"/>
      <w:lvlText w:val="•"/>
      <w:lvlJc w:val="left"/>
      <w:pPr>
        <w:ind w:left="2665" w:hanging="1452"/>
      </w:pPr>
      <w:rPr>
        <w:rFonts w:hint="default"/>
        <w:lang w:val="en-US" w:eastAsia="en-US" w:bidi="ar-SA"/>
      </w:rPr>
    </w:lvl>
    <w:lvl w:ilvl="3">
      <w:start w:val="0"/>
      <w:numFmt w:val="bullet"/>
      <w:lvlText w:val="•"/>
      <w:lvlJc w:val="left"/>
      <w:pPr>
        <w:ind w:left="3678" w:hanging="1452"/>
      </w:pPr>
      <w:rPr>
        <w:rFonts w:hint="default"/>
        <w:lang w:val="en-US" w:eastAsia="en-US" w:bidi="ar-SA"/>
      </w:rPr>
    </w:lvl>
    <w:lvl w:ilvl="4">
      <w:start w:val="0"/>
      <w:numFmt w:val="bullet"/>
      <w:lvlText w:val="•"/>
      <w:lvlJc w:val="left"/>
      <w:pPr>
        <w:ind w:left="4690" w:hanging="1452"/>
      </w:pPr>
      <w:rPr>
        <w:rFonts w:hint="default"/>
        <w:lang w:val="en-US" w:eastAsia="en-US" w:bidi="ar-SA"/>
      </w:rPr>
    </w:lvl>
    <w:lvl w:ilvl="5">
      <w:start w:val="0"/>
      <w:numFmt w:val="bullet"/>
      <w:lvlText w:val="•"/>
      <w:lvlJc w:val="left"/>
      <w:pPr>
        <w:ind w:left="5703" w:hanging="1452"/>
      </w:pPr>
      <w:rPr>
        <w:rFonts w:hint="default"/>
        <w:lang w:val="en-US" w:eastAsia="en-US" w:bidi="ar-SA"/>
      </w:rPr>
    </w:lvl>
    <w:lvl w:ilvl="6">
      <w:start w:val="0"/>
      <w:numFmt w:val="bullet"/>
      <w:lvlText w:val="•"/>
      <w:lvlJc w:val="left"/>
      <w:pPr>
        <w:ind w:left="6716" w:hanging="1452"/>
      </w:pPr>
      <w:rPr>
        <w:rFonts w:hint="default"/>
        <w:lang w:val="en-US" w:eastAsia="en-US" w:bidi="ar-SA"/>
      </w:rPr>
    </w:lvl>
    <w:lvl w:ilvl="7">
      <w:start w:val="0"/>
      <w:numFmt w:val="bullet"/>
      <w:lvlText w:val="•"/>
      <w:lvlJc w:val="left"/>
      <w:pPr>
        <w:ind w:left="7729" w:hanging="1452"/>
      </w:pPr>
      <w:rPr>
        <w:rFonts w:hint="default"/>
        <w:lang w:val="en-US" w:eastAsia="en-US" w:bidi="ar-SA"/>
      </w:rPr>
    </w:lvl>
    <w:lvl w:ilvl="8">
      <w:start w:val="0"/>
      <w:numFmt w:val="bullet"/>
      <w:lvlText w:val="•"/>
      <w:lvlJc w:val="left"/>
      <w:pPr>
        <w:ind w:left="8741" w:hanging="1452"/>
      </w:pPr>
      <w:rPr>
        <w:rFonts w:hint="default"/>
        <w:lang w:val="en-US" w:eastAsia="en-US" w:bidi="ar-SA"/>
      </w:rPr>
    </w:lvl>
  </w:abstractNum>
  <w:abstractNum w:abstractNumId="6">
    <w:multiLevelType w:val="hybridMultilevel"/>
    <w:lvl w:ilvl="0">
      <w:start w:val="1"/>
      <w:numFmt w:val="decimal"/>
      <w:lvlText w:val="%1."/>
      <w:lvlJc w:val="left"/>
      <w:pPr>
        <w:ind w:left="465" w:hanging="361"/>
        <w:jc w:val="left"/>
      </w:pPr>
      <w:rPr>
        <w:rFonts w:hint="default"/>
        <w:spacing w:val="0"/>
        <w:w w:val="100"/>
        <w:lang w:val="en-US" w:eastAsia="en-US" w:bidi="ar-SA"/>
      </w:rPr>
    </w:lvl>
    <w:lvl w:ilvl="1">
      <w:start w:val="0"/>
      <w:numFmt w:val="bullet"/>
      <w:lvlText w:val="•"/>
      <w:lvlJc w:val="left"/>
      <w:pPr>
        <w:ind w:left="1331" w:hanging="361"/>
      </w:pPr>
      <w:rPr>
        <w:rFonts w:hint="default"/>
        <w:lang w:val="en-US" w:eastAsia="en-US" w:bidi="ar-SA"/>
      </w:rPr>
    </w:lvl>
    <w:lvl w:ilvl="2">
      <w:start w:val="0"/>
      <w:numFmt w:val="bullet"/>
      <w:lvlText w:val="•"/>
      <w:lvlJc w:val="left"/>
      <w:pPr>
        <w:ind w:left="2202" w:hanging="361"/>
      </w:pPr>
      <w:rPr>
        <w:rFonts w:hint="default"/>
        <w:lang w:val="en-US" w:eastAsia="en-US" w:bidi="ar-SA"/>
      </w:rPr>
    </w:lvl>
    <w:lvl w:ilvl="3">
      <w:start w:val="0"/>
      <w:numFmt w:val="bullet"/>
      <w:lvlText w:val="•"/>
      <w:lvlJc w:val="left"/>
      <w:pPr>
        <w:ind w:left="3073" w:hanging="361"/>
      </w:pPr>
      <w:rPr>
        <w:rFonts w:hint="default"/>
        <w:lang w:val="en-US" w:eastAsia="en-US" w:bidi="ar-SA"/>
      </w:rPr>
    </w:lvl>
    <w:lvl w:ilvl="4">
      <w:start w:val="0"/>
      <w:numFmt w:val="bullet"/>
      <w:lvlText w:val="•"/>
      <w:lvlJc w:val="left"/>
      <w:pPr>
        <w:ind w:left="3944" w:hanging="361"/>
      </w:pPr>
      <w:rPr>
        <w:rFonts w:hint="default"/>
        <w:lang w:val="en-US" w:eastAsia="en-US" w:bidi="ar-SA"/>
      </w:rPr>
    </w:lvl>
    <w:lvl w:ilvl="5">
      <w:start w:val="0"/>
      <w:numFmt w:val="bullet"/>
      <w:lvlText w:val="•"/>
      <w:lvlJc w:val="left"/>
      <w:pPr>
        <w:ind w:left="4815" w:hanging="361"/>
      </w:pPr>
      <w:rPr>
        <w:rFonts w:hint="default"/>
        <w:lang w:val="en-US" w:eastAsia="en-US" w:bidi="ar-SA"/>
      </w:rPr>
    </w:lvl>
    <w:lvl w:ilvl="6">
      <w:start w:val="0"/>
      <w:numFmt w:val="bullet"/>
      <w:lvlText w:val="•"/>
      <w:lvlJc w:val="left"/>
      <w:pPr>
        <w:ind w:left="5686" w:hanging="361"/>
      </w:pPr>
      <w:rPr>
        <w:rFonts w:hint="default"/>
        <w:lang w:val="en-US" w:eastAsia="en-US" w:bidi="ar-SA"/>
      </w:rPr>
    </w:lvl>
    <w:lvl w:ilvl="7">
      <w:start w:val="0"/>
      <w:numFmt w:val="bullet"/>
      <w:lvlText w:val="•"/>
      <w:lvlJc w:val="left"/>
      <w:pPr>
        <w:ind w:left="6557" w:hanging="361"/>
      </w:pPr>
      <w:rPr>
        <w:rFonts w:hint="default"/>
        <w:lang w:val="en-US" w:eastAsia="en-US" w:bidi="ar-SA"/>
      </w:rPr>
    </w:lvl>
    <w:lvl w:ilvl="8">
      <w:start w:val="0"/>
      <w:numFmt w:val="bullet"/>
      <w:lvlText w:val="•"/>
      <w:lvlJc w:val="left"/>
      <w:pPr>
        <w:ind w:left="7428" w:hanging="361"/>
      </w:pPr>
      <w:rPr>
        <w:rFonts w:hint="default"/>
        <w:lang w:val="en-US" w:eastAsia="en-US" w:bidi="ar-SA"/>
      </w:rPr>
    </w:lvl>
  </w:abstractNum>
  <w:abstractNum w:abstractNumId="5">
    <w:multiLevelType w:val="hybridMultilevel"/>
    <w:lvl w:ilvl="0">
      <w:start w:val="1"/>
      <w:numFmt w:val="decimal"/>
      <w:lvlText w:val="%1."/>
      <w:lvlJc w:val="left"/>
      <w:pPr>
        <w:ind w:left="465" w:hanging="361"/>
        <w:jc w:val="left"/>
      </w:pPr>
      <w:rPr>
        <w:rFonts w:hint="default" w:ascii="Arial" w:hAnsi="Arial" w:eastAsia="Arial" w:cs="Arial"/>
        <w:b w:val="0"/>
        <w:bCs w:val="0"/>
        <w:i w:val="0"/>
        <w:iCs w:val="0"/>
        <w:spacing w:val="0"/>
        <w:w w:val="100"/>
        <w:sz w:val="24"/>
        <w:szCs w:val="24"/>
        <w:lang w:val="en-US" w:eastAsia="en-US" w:bidi="ar-SA"/>
      </w:rPr>
    </w:lvl>
    <w:lvl w:ilvl="1">
      <w:start w:val="0"/>
      <w:numFmt w:val="bullet"/>
      <w:lvlText w:val="•"/>
      <w:lvlJc w:val="left"/>
      <w:pPr>
        <w:ind w:left="1331" w:hanging="361"/>
      </w:pPr>
      <w:rPr>
        <w:rFonts w:hint="default"/>
        <w:lang w:val="en-US" w:eastAsia="en-US" w:bidi="ar-SA"/>
      </w:rPr>
    </w:lvl>
    <w:lvl w:ilvl="2">
      <w:start w:val="0"/>
      <w:numFmt w:val="bullet"/>
      <w:lvlText w:val="•"/>
      <w:lvlJc w:val="left"/>
      <w:pPr>
        <w:ind w:left="2202" w:hanging="361"/>
      </w:pPr>
      <w:rPr>
        <w:rFonts w:hint="default"/>
        <w:lang w:val="en-US" w:eastAsia="en-US" w:bidi="ar-SA"/>
      </w:rPr>
    </w:lvl>
    <w:lvl w:ilvl="3">
      <w:start w:val="0"/>
      <w:numFmt w:val="bullet"/>
      <w:lvlText w:val="•"/>
      <w:lvlJc w:val="left"/>
      <w:pPr>
        <w:ind w:left="3073" w:hanging="361"/>
      </w:pPr>
      <w:rPr>
        <w:rFonts w:hint="default"/>
        <w:lang w:val="en-US" w:eastAsia="en-US" w:bidi="ar-SA"/>
      </w:rPr>
    </w:lvl>
    <w:lvl w:ilvl="4">
      <w:start w:val="0"/>
      <w:numFmt w:val="bullet"/>
      <w:lvlText w:val="•"/>
      <w:lvlJc w:val="left"/>
      <w:pPr>
        <w:ind w:left="3944" w:hanging="361"/>
      </w:pPr>
      <w:rPr>
        <w:rFonts w:hint="default"/>
        <w:lang w:val="en-US" w:eastAsia="en-US" w:bidi="ar-SA"/>
      </w:rPr>
    </w:lvl>
    <w:lvl w:ilvl="5">
      <w:start w:val="0"/>
      <w:numFmt w:val="bullet"/>
      <w:lvlText w:val="•"/>
      <w:lvlJc w:val="left"/>
      <w:pPr>
        <w:ind w:left="4815" w:hanging="361"/>
      </w:pPr>
      <w:rPr>
        <w:rFonts w:hint="default"/>
        <w:lang w:val="en-US" w:eastAsia="en-US" w:bidi="ar-SA"/>
      </w:rPr>
    </w:lvl>
    <w:lvl w:ilvl="6">
      <w:start w:val="0"/>
      <w:numFmt w:val="bullet"/>
      <w:lvlText w:val="•"/>
      <w:lvlJc w:val="left"/>
      <w:pPr>
        <w:ind w:left="5686" w:hanging="361"/>
      </w:pPr>
      <w:rPr>
        <w:rFonts w:hint="default"/>
        <w:lang w:val="en-US" w:eastAsia="en-US" w:bidi="ar-SA"/>
      </w:rPr>
    </w:lvl>
    <w:lvl w:ilvl="7">
      <w:start w:val="0"/>
      <w:numFmt w:val="bullet"/>
      <w:lvlText w:val="•"/>
      <w:lvlJc w:val="left"/>
      <w:pPr>
        <w:ind w:left="6557" w:hanging="361"/>
      </w:pPr>
      <w:rPr>
        <w:rFonts w:hint="default"/>
        <w:lang w:val="en-US" w:eastAsia="en-US" w:bidi="ar-SA"/>
      </w:rPr>
    </w:lvl>
    <w:lvl w:ilvl="8">
      <w:start w:val="0"/>
      <w:numFmt w:val="bullet"/>
      <w:lvlText w:val="•"/>
      <w:lvlJc w:val="left"/>
      <w:pPr>
        <w:ind w:left="7428" w:hanging="361"/>
      </w:pPr>
      <w:rPr>
        <w:rFonts w:hint="default"/>
        <w:lang w:val="en-US" w:eastAsia="en-US" w:bidi="ar-SA"/>
      </w:rPr>
    </w:lvl>
  </w:abstractNum>
  <w:abstractNum w:abstractNumId="4">
    <w:multiLevelType w:val="hybridMultilevel"/>
    <w:lvl w:ilvl="0">
      <w:start w:val="0"/>
      <w:numFmt w:val="bullet"/>
      <w:lvlText w:val=""/>
      <w:lvlJc w:val="left"/>
      <w:pPr>
        <w:ind w:left="797" w:hanging="360"/>
      </w:pPr>
      <w:rPr>
        <w:rFonts w:hint="default" w:ascii="Symbol" w:hAnsi="Symbol" w:eastAsia="Symbol" w:cs="Symbol"/>
        <w:b w:val="0"/>
        <w:bCs w:val="0"/>
        <w:i w:val="0"/>
        <w:iCs w:val="0"/>
        <w:spacing w:val="0"/>
        <w:w w:val="100"/>
        <w:sz w:val="20"/>
        <w:szCs w:val="20"/>
        <w:lang w:val="en-US" w:eastAsia="en-US" w:bidi="ar-SA"/>
      </w:rPr>
    </w:lvl>
    <w:lvl w:ilvl="1">
      <w:start w:val="0"/>
      <w:numFmt w:val="bullet"/>
      <w:lvlText w:val="•"/>
      <w:lvlJc w:val="left"/>
      <w:pPr>
        <w:ind w:left="1854" w:hanging="360"/>
      </w:pPr>
      <w:rPr>
        <w:rFonts w:hint="default"/>
        <w:lang w:val="en-US" w:eastAsia="en-US" w:bidi="ar-SA"/>
      </w:rPr>
    </w:lvl>
    <w:lvl w:ilvl="2">
      <w:start w:val="0"/>
      <w:numFmt w:val="bullet"/>
      <w:lvlText w:val="•"/>
      <w:lvlJc w:val="left"/>
      <w:pPr>
        <w:ind w:left="2908" w:hanging="360"/>
      </w:pPr>
      <w:rPr>
        <w:rFonts w:hint="default"/>
        <w:lang w:val="en-US" w:eastAsia="en-US" w:bidi="ar-SA"/>
      </w:rPr>
    </w:lvl>
    <w:lvl w:ilvl="3">
      <w:start w:val="0"/>
      <w:numFmt w:val="bullet"/>
      <w:lvlText w:val="•"/>
      <w:lvlJc w:val="left"/>
      <w:pPr>
        <w:ind w:left="3962" w:hanging="360"/>
      </w:pPr>
      <w:rPr>
        <w:rFonts w:hint="default"/>
        <w:lang w:val="en-US" w:eastAsia="en-US" w:bidi="ar-SA"/>
      </w:rPr>
    </w:lvl>
    <w:lvl w:ilvl="4">
      <w:start w:val="0"/>
      <w:numFmt w:val="bullet"/>
      <w:lvlText w:val="•"/>
      <w:lvlJc w:val="left"/>
      <w:pPr>
        <w:ind w:left="5017" w:hanging="360"/>
      </w:pPr>
      <w:rPr>
        <w:rFonts w:hint="default"/>
        <w:lang w:val="en-US" w:eastAsia="en-US" w:bidi="ar-SA"/>
      </w:rPr>
    </w:lvl>
    <w:lvl w:ilvl="5">
      <w:start w:val="0"/>
      <w:numFmt w:val="bullet"/>
      <w:lvlText w:val="•"/>
      <w:lvlJc w:val="left"/>
      <w:pPr>
        <w:ind w:left="6071" w:hanging="360"/>
      </w:pPr>
      <w:rPr>
        <w:rFonts w:hint="default"/>
        <w:lang w:val="en-US" w:eastAsia="en-US" w:bidi="ar-SA"/>
      </w:rPr>
    </w:lvl>
    <w:lvl w:ilvl="6">
      <w:start w:val="0"/>
      <w:numFmt w:val="bullet"/>
      <w:lvlText w:val="•"/>
      <w:lvlJc w:val="left"/>
      <w:pPr>
        <w:ind w:left="7125" w:hanging="360"/>
      </w:pPr>
      <w:rPr>
        <w:rFonts w:hint="default"/>
        <w:lang w:val="en-US" w:eastAsia="en-US" w:bidi="ar-SA"/>
      </w:rPr>
    </w:lvl>
    <w:lvl w:ilvl="7">
      <w:start w:val="0"/>
      <w:numFmt w:val="bullet"/>
      <w:lvlText w:val="•"/>
      <w:lvlJc w:val="left"/>
      <w:pPr>
        <w:ind w:left="8179" w:hanging="360"/>
      </w:pPr>
      <w:rPr>
        <w:rFonts w:hint="default"/>
        <w:lang w:val="en-US" w:eastAsia="en-US" w:bidi="ar-SA"/>
      </w:rPr>
    </w:lvl>
    <w:lvl w:ilvl="8">
      <w:start w:val="0"/>
      <w:numFmt w:val="bullet"/>
      <w:lvlText w:val="•"/>
      <w:lvlJc w:val="left"/>
      <w:pPr>
        <w:ind w:left="9234" w:hanging="360"/>
      </w:pPr>
      <w:rPr>
        <w:rFonts w:hint="default"/>
        <w:lang w:val="en-US" w:eastAsia="en-US" w:bidi="ar-SA"/>
      </w:rPr>
    </w:lvl>
  </w:abstractNum>
  <w:abstractNum w:abstractNumId="3">
    <w:multiLevelType w:val="hybridMultilevel"/>
    <w:lvl w:ilvl="0">
      <w:start w:val="1"/>
      <w:numFmt w:val="decimal"/>
      <w:lvlText w:val="%1."/>
      <w:lvlJc w:val="left"/>
      <w:pPr>
        <w:ind w:left="441" w:hanging="270"/>
        <w:jc w:val="left"/>
      </w:pPr>
      <w:rPr>
        <w:rFonts w:hint="default" w:ascii="Book Antiqua" w:hAnsi="Book Antiqua" w:eastAsia="Book Antiqua" w:cs="Book Antiqua"/>
        <w:b w:val="0"/>
        <w:bCs w:val="0"/>
        <w:i w:val="0"/>
        <w:iCs w:val="0"/>
        <w:spacing w:val="0"/>
        <w:w w:val="100"/>
        <w:sz w:val="20"/>
        <w:szCs w:val="20"/>
        <w:lang w:val="en-US" w:eastAsia="en-US" w:bidi="ar-SA"/>
      </w:rPr>
    </w:lvl>
    <w:lvl w:ilvl="1">
      <w:start w:val="0"/>
      <w:numFmt w:val="bullet"/>
      <w:lvlText w:val="•"/>
      <w:lvlJc w:val="left"/>
      <w:pPr>
        <w:ind w:left="842" w:hanging="270"/>
      </w:pPr>
      <w:rPr>
        <w:rFonts w:hint="default"/>
        <w:lang w:val="en-US" w:eastAsia="en-US" w:bidi="ar-SA"/>
      </w:rPr>
    </w:lvl>
    <w:lvl w:ilvl="2">
      <w:start w:val="0"/>
      <w:numFmt w:val="bullet"/>
      <w:lvlText w:val="•"/>
      <w:lvlJc w:val="left"/>
      <w:pPr>
        <w:ind w:left="1245" w:hanging="270"/>
      </w:pPr>
      <w:rPr>
        <w:rFonts w:hint="default"/>
        <w:lang w:val="en-US" w:eastAsia="en-US" w:bidi="ar-SA"/>
      </w:rPr>
    </w:lvl>
    <w:lvl w:ilvl="3">
      <w:start w:val="0"/>
      <w:numFmt w:val="bullet"/>
      <w:lvlText w:val="•"/>
      <w:lvlJc w:val="left"/>
      <w:pPr>
        <w:ind w:left="1647" w:hanging="270"/>
      </w:pPr>
      <w:rPr>
        <w:rFonts w:hint="default"/>
        <w:lang w:val="en-US" w:eastAsia="en-US" w:bidi="ar-SA"/>
      </w:rPr>
    </w:lvl>
    <w:lvl w:ilvl="4">
      <w:start w:val="0"/>
      <w:numFmt w:val="bullet"/>
      <w:lvlText w:val="•"/>
      <w:lvlJc w:val="left"/>
      <w:pPr>
        <w:ind w:left="2050" w:hanging="270"/>
      </w:pPr>
      <w:rPr>
        <w:rFonts w:hint="default"/>
        <w:lang w:val="en-US" w:eastAsia="en-US" w:bidi="ar-SA"/>
      </w:rPr>
    </w:lvl>
    <w:lvl w:ilvl="5">
      <w:start w:val="0"/>
      <w:numFmt w:val="bullet"/>
      <w:lvlText w:val="•"/>
      <w:lvlJc w:val="left"/>
      <w:pPr>
        <w:ind w:left="2452" w:hanging="270"/>
      </w:pPr>
      <w:rPr>
        <w:rFonts w:hint="default"/>
        <w:lang w:val="en-US" w:eastAsia="en-US" w:bidi="ar-SA"/>
      </w:rPr>
    </w:lvl>
    <w:lvl w:ilvl="6">
      <w:start w:val="0"/>
      <w:numFmt w:val="bullet"/>
      <w:lvlText w:val="•"/>
      <w:lvlJc w:val="left"/>
      <w:pPr>
        <w:ind w:left="2855" w:hanging="270"/>
      </w:pPr>
      <w:rPr>
        <w:rFonts w:hint="default"/>
        <w:lang w:val="en-US" w:eastAsia="en-US" w:bidi="ar-SA"/>
      </w:rPr>
    </w:lvl>
    <w:lvl w:ilvl="7">
      <w:start w:val="0"/>
      <w:numFmt w:val="bullet"/>
      <w:lvlText w:val="•"/>
      <w:lvlJc w:val="left"/>
      <w:pPr>
        <w:ind w:left="3257" w:hanging="270"/>
      </w:pPr>
      <w:rPr>
        <w:rFonts w:hint="default"/>
        <w:lang w:val="en-US" w:eastAsia="en-US" w:bidi="ar-SA"/>
      </w:rPr>
    </w:lvl>
    <w:lvl w:ilvl="8">
      <w:start w:val="0"/>
      <w:numFmt w:val="bullet"/>
      <w:lvlText w:val="•"/>
      <w:lvlJc w:val="left"/>
      <w:pPr>
        <w:ind w:left="3660" w:hanging="270"/>
      </w:pPr>
      <w:rPr>
        <w:rFonts w:hint="default"/>
        <w:lang w:val="en-US" w:eastAsia="en-US" w:bidi="ar-SA"/>
      </w:rPr>
    </w:lvl>
  </w:abstractNum>
  <w:abstractNum w:abstractNumId="2">
    <w:multiLevelType w:val="hybridMultilevel"/>
    <w:lvl w:ilvl="0">
      <w:start w:val="1"/>
      <w:numFmt w:val="decimal"/>
      <w:lvlText w:val="%1."/>
      <w:lvlJc w:val="left"/>
      <w:pPr>
        <w:ind w:left="407" w:hanging="178"/>
        <w:jc w:val="left"/>
      </w:pPr>
      <w:rPr>
        <w:rFonts w:hint="default" w:ascii="Book Antiqua" w:hAnsi="Book Antiqua" w:eastAsia="Book Antiqua" w:cs="Book Antiqua"/>
        <w:b w:val="0"/>
        <w:bCs w:val="0"/>
        <w:i w:val="0"/>
        <w:iCs w:val="0"/>
        <w:spacing w:val="0"/>
        <w:w w:val="100"/>
        <w:sz w:val="20"/>
        <w:szCs w:val="20"/>
        <w:lang w:val="en-US" w:eastAsia="en-US" w:bidi="ar-SA"/>
      </w:rPr>
    </w:lvl>
    <w:lvl w:ilvl="1">
      <w:start w:val="0"/>
      <w:numFmt w:val="bullet"/>
      <w:lvlText w:val="•"/>
      <w:lvlJc w:val="left"/>
      <w:pPr>
        <w:ind w:left="624" w:hanging="178"/>
      </w:pPr>
      <w:rPr>
        <w:rFonts w:hint="default"/>
        <w:lang w:val="en-US" w:eastAsia="en-US" w:bidi="ar-SA"/>
      </w:rPr>
    </w:lvl>
    <w:lvl w:ilvl="2">
      <w:start w:val="0"/>
      <w:numFmt w:val="bullet"/>
      <w:lvlText w:val="•"/>
      <w:lvlJc w:val="left"/>
      <w:pPr>
        <w:ind w:left="848" w:hanging="178"/>
      </w:pPr>
      <w:rPr>
        <w:rFonts w:hint="default"/>
        <w:lang w:val="en-US" w:eastAsia="en-US" w:bidi="ar-SA"/>
      </w:rPr>
    </w:lvl>
    <w:lvl w:ilvl="3">
      <w:start w:val="0"/>
      <w:numFmt w:val="bullet"/>
      <w:lvlText w:val="•"/>
      <w:lvlJc w:val="left"/>
      <w:pPr>
        <w:ind w:left="1072" w:hanging="178"/>
      </w:pPr>
      <w:rPr>
        <w:rFonts w:hint="default"/>
        <w:lang w:val="en-US" w:eastAsia="en-US" w:bidi="ar-SA"/>
      </w:rPr>
    </w:lvl>
    <w:lvl w:ilvl="4">
      <w:start w:val="0"/>
      <w:numFmt w:val="bullet"/>
      <w:lvlText w:val="•"/>
      <w:lvlJc w:val="left"/>
      <w:pPr>
        <w:ind w:left="1296" w:hanging="178"/>
      </w:pPr>
      <w:rPr>
        <w:rFonts w:hint="default"/>
        <w:lang w:val="en-US" w:eastAsia="en-US" w:bidi="ar-SA"/>
      </w:rPr>
    </w:lvl>
    <w:lvl w:ilvl="5">
      <w:start w:val="0"/>
      <w:numFmt w:val="bullet"/>
      <w:lvlText w:val="•"/>
      <w:lvlJc w:val="left"/>
      <w:pPr>
        <w:ind w:left="1520" w:hanging="178"/>
      </w:pPr>
      <w:rPr>
        <w:rFonts w:hint="default"/>
        <w:lang w:val="en-US" w:eastAsia="en-US" w:bidi="ar-SA"/>
      </w:rPr>
    </w:lvl>
    <w:lvl w:ilvl="6">
      <w:start w:val="0"/>
      <w:numFmt w:val="bullet"/>
      <w:lvlText w:val="•"/>
      <w:lvlJc w:val="left"/>
      <w:pPr>
        <w:ind w:left="1744" w:hanging="178"/>
      </w:pPr>
      <w:rPr>
        <w:rFonts w:hint="default"/>
        <w:lang w:val="en-US" w:eastAsia="en-US" w:bidi="ar-SA"/>
      </w:rPr>
    </w:lvl>
    <w:lvl w:ilvl="7">
      <w:start w:val="0"/>
      <w:numFmt w:val="bullet"/>
      <w:lvlText w:val="•"/>
      <w:lvlJc w:val="left"/>
      <w:pPr>
        <w:ind w:left="1968" w:hanging="178"/>
      </w:pPr>
      <w:rPr>
        <w:rFonts w:hint="default"/>
        <w:lang w:val="en-US" w:eastAsia="en-US" w:bidi="ar-SA"/>
      </w:rPr>
    </w:lvl>
    <w:lvl w:ilvl="8">
      <w:start w:val="0"/>
      <w:numFmt w:val="bullet"/>
      <w:lvlText w:val="•"/>
      <w:lvlJc w:val="left"/>
      <w:pPr>
        <w:ind w:left="2192" w:hanging="178"/>
      </w:pPr>
      <w:rPr>
        <w:rFonts w:hint="default"/>
        <w:lang w:val="en-US" w:eastAsia="en-US" w:bidi="ar-SA"/>
      </w:rPr>
    </w:lvl>
  </w:abstractNum>
  <w:abstractNum w:abstractNumId="1">
    <w:multiLevelType w:val="hybridMultilevel"/>
    <w:lvl w:ilvl="0">
      <w:start w:val="1"/>
      <w:numFmt w:val="decimal"/>
      <w:lvlText w:val="%1."/>
      <w:lvlJc w:val="left"/>
      <w:pPr>
        <w:ind w:left="441" w:hanging="178"/>
        <w:jc w:val="left"/>
      </w:pPr>
      <w:rPr>
        <w:rFonts w:hint="default" w:ascii="Book Antiqua" w:hAnsi="Book Antiqua" w:eastAsia="Book Antiqua" w:cs="Book Antiqua"/>
        <w:b w:val="0"/>
        <w:bCs w:val="0"/>
        <w:i w:val="0"/>
        <w:iCs w:val="0"/>
        <w:spacing w:val="0"/>
        <w:w w:val="100"/>
        <w:sz w:val="20"/>
        <w:szCs w:val="20"/>
        <w:lang w:val="en-US" w:eastAsia="en-US" w:bidi="ar-SA"/>
      </w:rPr>
    </w:lvl>
    <w:lvl w:ilvl="1">
      <w:start w:val="0"/>
      <w:numFmt w:val="bullet"/>
      <w:lvlText w:val="•"/>
      <w:lvlJc w:val="left"/>
      <w:pPr>
        <w:ind w:left="842" w:hanging="178"/>
      </w:pPr>
      <w:rPr>
        <w:rFonts w:hint="default"/>
        <w:lang w:val="en-US" w:eastAsia="en-US" w:bidi="ar-SA"/>
      </w:rPr>
    </w:lvl>
    <w:lvl w:ilvl="2">
      <w:start w:val="0"/>
      <w:numFmt w:val="bullet"/>
      <w:lvlText w:val="•"/>
      <w:lvlJc w:val="left"/>
      <w:pPr>
        <w:ind w:left="1245" w:hanging="178"/>
      </w:pPr>
      <w:rPr>
        <w:rFonts w:hint="default"/>
        <w:lang w:val="en-US" w:eastAsia="en-US" w:bidi="ar-SA"/>
      </w:rPr>
    </w:lvl>
    <w:lvl w:ilvl="3">
      <w:start w:val="0"/>
      <w:numFmt w:val="bullet"/>
      <w:lvlText w:val="•"/>
      <w:lvlJc w:val="left"/>
      <w:pPr>
        <w:ind w:left="1647" w:hanging="178"/>
      </w:pPr>
      <w:rPr>
        <w:rFonts w:hint="default"/>
        <w:lang w:val="en-US" w:eastAsia="en-US" w:bidi="ar-SA"/>
      </w:rPr>
    </w:lvl>
    <w:lvl w:ilvl="4">
      <w:start w:val="0"/>
      <w:numFmt w:val="bullet"/>
      <w:lvlText w:val="•"/>
      <w:lvlJc w:val="left"/>
      <w:pPr>
        <w:ind w:left="2050" w:hanging="178"/>
      </w:pPr>
      <w:rPr>
        <w:rFonts w:hint="default"/>
        <w:lang w:val="en-US" w:eastAsia="en-US" w:bidi="ar-SA"/>
      </w:rPr>
    </w:lvl>
    <w:lvl w:ilvl="5">
      <w:start w:val="0"/>
      <w:numFmt w:val="bullet"/>
      <w:lvlText w:val="•"/>
      <w:lvlJc w:val="left"/>
      <w:pPr>
        <w:ind w:left="2452" w:hanging="178"/>
      </w:pPr>
      <w:rPr>
        <w:rFonts w:hint="default"/>
        <w:lang w:val="en-US" w:eastAsia="en-US" w:bidi="ar-SA"/>
      </w:rPr>
    </w:lvl>
    <w:lvl w:ilvl="6">
      <w:start w:val="0"/>
      <w:numFmt w:val="bullet"/>
      <w:lvlText w:val="•"/>
      <w:lvlJc w:val="left"/>
      <w:pPr>
        <w:ind w:left="2855" w:hanging="178"/>
      </w:pPr>
      <w:rPr>
        <w:rFonts w:hint="default"/>
        <w:lang w:val="en-US" w:eastAsia="en-US" w:bidi="ar-SA"/>
      </w:rPr>
    </w:lvl>
    <w:lvl w:ilvl="7">
      <w:start w:val="0"/>
      <w:numFmt w:val="bullet"/>
      <w:lvlText w:val="•"/>
      <w:lvlJc w:val="left"/>
      <w:pPr>
        <w:ind w:left="3257" w:hanging="178"/>
      </w:pPr>
      <w:rPr>
        <w:rFonts w:hint="default"/>
        <w:lang w:val="en-US" w:eastAsia="en-US" w:bidi="ar-SA"/>
      </w:rPr>
    </w:lvl>
    <w:lvl w:ilvl="8">
      <w:start w:val="0"/>
      <w:numFmt w:val="bullet"/>
      <w:lvlText w:val="•"/>
      <w:lvlJc w:val="left"/>
      <w:pPr>
        <w:ind w:left="3660" w:hanging="178"/>
      </w:pPr>
      <w:rPr>
        <w:rFonts w:hint="default"/>
        <w:lang w:val="en-US" w:eastAsia="en-US" w:bidi="ar-SA"/>
      </w:rPr>
    </w:lvl>
  </w:abstractNum>
  <w:abstractNum w:abstractNumId="0">
    <w:multiLevelType w:val="hybridMultilevel"/>
    <w:lvl w:ilvl="0">
      <w:start w:val="1"/>
      <w:numFmt w:val="decimal"/>
      <w:lvlText w:val="%1."/>
      <w:lvlJc w:val="left"/>
      <w:pPr>
        <w:ind w:left="407" w:hanging="178"/>
        <w:jc w:val="left"/>
      </w:pPr>
      <w:rPr>
        <w:rFonts w:hint="default" w:ascii="Book Antiqua" w:hAnsi="Book Antiqua" w:eastAsia="Book Antiqua" w:cs="Book Antiqua"/>
        <w:b w:val="0"/>
        <w:bCs w:val="0"/>
        <w:i w:val="0"/>
        <w:iCs w:val="0"/>
        <w:spacing w:val="0"/>
        <w:w w:val="100"/>
        <w:sz w:val="20"/>
        <w:szCs w:val="20"/>
        <w:lang w:val="en-US" w:eastAsia="en-US" w:bidi="ar-SA"/>
      </w:rPr>
    </w:lvl>
    <w:lvl w:ilvl="1">
      <w:start w:val="0"/>
      <w:numFmt w:val="bullet"/>
      <w:lvlText w:val="•"/>
      <w:lvlJc w:val="left"/>
      <w:pPr>
        <w:ind w:left="624" w:hanging="178"/>
      </w:pPr>
      <w:rPr>
        <w:rFonts w:hint="default"/>
        <w:lang w:val="en-US" w:eastAsia="en-US" w:bidi="ar-SA"/>
      </w:rPr>
    </w:lvl>
    <w:lvl w:ilvl="2">
      <w:start w:val="0"/>
      <w:numFmt w:val="bullet"/>
      <w:lvlText w:val="•"/>
      <w:lvlJc w:val="left"/>
      <w:pPr>
        <w:ind w:left="848" w:hanging="178"/>
      </w:pPr>
      <w:rPr>
        <w:rFonts w:hint="default"/>
        <w:lang w:val="en-US" w:eastAsia="en-US" w:bidi="ar-SA"/>
      </w:rPr>
    </w:lvl>
    <w:lvl w:ilvl="3">
      <w:start w:val="0"/>
      <w:numFmt w:val="bullet"/>
      <w:lvlText w:val="•"/>
      <w:lvlJc w:val="left"/>
      <w:pPr>
        <w:ind w:left="1072" w:hanging="178"/>
      </w:pPr>
      <w:rPr>
        <w:rFonts w:hint="default"/>
        <w:lang w:val="en-US" w:eastAsia="en-US" w:bidi="ar-SA"/>
      </w:rPr>
    </w:lvl>
    <w:lvl w:ilvl="4">
      <w:start w:val="0"/>
      <w:numFmt w:val="bullet"/>
      <w:lvlText w:val="•"/>
      <w:lvlJc w:val="left"/>
      <w:pPr>
        <w:ind w:left="1296" w:hanging="178"/>
      </w:pPr>
      <w:rPr>
        <w:rFonts w:hint="default"/>
        <w:lang w:val="en-US" w:eastAsia="en-US" w:bidi="ar-SA"/>
      </w:rPr>
    </w:lvl>
    <w:lvl w:ilvl="5">
      <w:start w:val="0"/>
      <w:numFmt w:val="bullet"/>
      <w:lvlText w:val="•"/>
      <w:lvlJc w:val="left"/>
      <w:pPr>
        <w:ind w:left="1520" w:hanging="178"/>
      </w:pPr>
      <w:rPr>
        <w:rFonts w:hint="default"/>
        <w:lang w:val="en-US" w:eastAsia="en-US" w:bidi="ar-SA"/>
      </w:rPr>
    </w:lvl>
    <w:lvl w:ilvl="6">
      <w:start w:val="0"/>
      <w:numFmt w:val="bullet"/>
      <w:lvlText w:val="•"/>
      <w:lvlJc w:val="left"/>
      <w:pPr>
        <w:ind w:left="1744" w:hanging="178"/>
      </w:pPr>
      <w:rPr>
        <w:rFonts w:hint="default"/>
        <w:lang w:val="en-US" w:eastAsia="en-US" w:bidi="ar-SA"/>
      </w:rPr>
    </w:lvl>
    <w:lvl w:ilvl="7">
      <w:start w:val="0"/>
      <w:numFmt w:val="bullet"/>
      <w:lvlText w:val="•"/>
      <w:lvlJc w:val="left"/>
      <w:pPr>
        <w:ind w:left="1968" w:hanging="178"/>
      </w:pPr>
      <w:rPr>
        <w:rFonts w:hint="default"/>
        <w:lang w:val="en-US" w:eastAsia="en-US" w:bidi="ar-SA"/>
      </w:rPr>
    </w:lvl>
    <w:lvl w:ilvl="8">
      <w:start w:val="0"/>
      <w:numFmt w:val="bullet"/>
      <w:lvlText w:val="•"/>
      <w:lvlJc w:val="left"/>
      <w:pPr>
        <w:ind w:left="2192" w:hanging="178"/>
      </w:pPr>
      <w:rPr>
        <w:rFonts w:hint="default"/>
        <w:lang w:val="en-US" w:eastAsia="en-US" w:bidi="ar-SA"/>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egoe UI" w:hAnsi="Segoe UI" w:eastAsia="Segoe UI" w:cs="Segoe UI"/>
      <w:lang w:val="en-US" w:eastAsia="en-US" w:bidi="ar-SA"/>
    </w:rPr>
  </w:style>
  <w:style w:styleId="BodyText" w:type="paragraph">
    <w:name w:val="Body Text"/>
    <w:basedOn w:val="Normal"/>
    <w:uiPriority w:val="1"/>
    <w:qFormat/>
    <w:pPr>
      <w:ind w:left="150"/>
    </w:pPr>
    <w:rPr>
      <w:rFonts w:ascii="Segoe UI" w:hAnsi="Segoe UI" w:eastAsia="Segoe UI" w:cs="Segoe UI"/>
      <w:sz w:val="24"/>
      <w:szCs w:val="24"/>
      <w:lang w:val="en-US" w:eastAsia="en-US" w:bidi="ar-SA"/>
    </w:rPr>
  </w:style>
  <w:style w:styleId="Heading1" w:type="paragraph">
    <w:name w:val="Heading 1"/>
    <w:basedOn w:val="Normal"/>
    <w:uiPriority w:val="1"/>
    <w:qFormat/>
    <w:pPr>
      <w:spacing w:before="246"/>
      <w:ind w:left="25"/>
      <w:jc w:val="center"/>
      <w:outlineLvl w:val="1"/>
    </w:pPr>
    <w:rPr>
      <w:rFonts w:ascii="Segoe UI" w:hAnsi="Segoe UI" w:eastAsia="Segoe UI" w:cs="Segoe UI"/>
      <w:b/>
      <w:bCs/>
      <w:sz w:val="37"/>
      <w:szCs w:val="37"/>
      <w:u w:val="single" w:color="000000"/>
      <w:lang w:val="en-US" w:eastAsia="en-US" w:bidi="ar-SA"/>
    </w:rPr>
  </w:style>
  <w:style w:styleId="Heading2" w:type="paragraph">
    <w:name w:val="Heading 2"/>
    <w:basedOn w:val="Normal"/>
    <w:uiPriority w:val="1"/>
    <w:qFormat/>
    <w:pPr>
      <w:spacing w:before="70"/>
      <w:ind w:left="6"/>
      <w:jc w:val="center"/>
      <w:outlineLvl w:val="2"/>
    </w:pPr>
    <w:rPr>
      <w:rFonts w:ascii="Arial" w:hAnsi="Arial" w:eastAsia="Arial" w:cs="Arial"/>
      <w:b/>
      <w:bCs/>
      <w:sz w:val="32"/>
      <w:szCs w:val="32"/>
      <w:u w:val="single" w:color="000000"/>
      <w:lang w:val="en-US" w:eastAsia="en-US" w:bidi="ar-SA"/>
    </w:rPr>
  </w:style>
  <w:style w:styleId="Heading3" w:type="paragraph">
    <w:name w:val="Heading 3"/>
    <w:basedOn w:val="Normal"/>
    <w:uiPriority w:val="1"/>
    <w:qFormat/>
    <w:pPr>
      <w:spacing w:before="1"/>
      <w:ind w:left="1425" w:right="3264"/>
      <w:jc w:val="center"/>
      <w:outlineLvl w:val="3"/>
    </w:pPr>
    <w:rPr>
      <w:rFonts w:ascii="Segoe UI" w:hAnsi="Segoe UI" w:eastAsia="Segoe UI" w:cs="Segoe UI"/>
      <w:b/>
      <w:bCs/>
      <w:sz w:val="24"/>
      <w:szCs w:val="24"/>
      <w:u w:val="single" w:color="000000"/>
      <w:lang w:val="en-US" w:eastAsia="en-US" w:bidi="ar-SA"/>
    </w:rPr>
  </w:style>
  <w:style w:styleId="ListParagraph" w:type="paragraph">
    <w:name w:val="List Paragraph"/>
    <w:basedOn w:val="Normal"/>
    <w:uiPriority w:val="1"/>
    <w:qFormat/>
    <w:pPr>
      <w:ind w:left="630" w:right="602" w:hanging="360"/>
      <w:jc w:val="both"/>
    </w:pPr>
    <w:rPr>
      <w:rFonts w:ascii="Segoe UI" w:hAnsi="Segoe UI" w:eastAsia="Segoe UI" w:cs="Segoe UI"/>
      <w:lang w:val="en-US" w:eastAsia="en-US" w:bidi="ar-SA"/>
    </w:rPr>
  </w:style>
  <w:style w:styleId="TableParagraph" w:type="paragraph">
    <w:name w:val="Table Paragraph"/>
    <w:basedOn w:val="Normal"/>
    <w:uiPriority w:val="1"/>
    <w:qFormat/>
    <w:pPr>
      <w:spacing w:before="47"/>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hyperlink" Target="http://www.railways.gov.pk/" TargetMode="External"/><Relationship Id="rId8" Type="http://schemas.openxmlformats.org/officeDocument/2006/relationships/hyperlink" Target="http://www.pakrail.gov.pk/" TargetMode="External"/><Relationship Id="rId9" Type="http://schemas.openxmlformats.org/officeDocument/2006/relationships/hyperlink" Target="https://njp.gov.pk/" TargetMode="Externa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2026-10-16T10:12:27Z</dcterms:created>
  <dcterms:modified xsi:type="dcterms:W3CDTF">2026-10-16T10:12:27Z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2026-10-16T00:00:00Z</vt:filetime>
  </property>
  <property fmtid="{D5CDD505-2E9C-101B-9397-08002B2CF9AE}" pid="4" name="LastSaved">
    <vt:filetime>2026-10-16T00:00:00Z</vt:filetime>
  </property>
  <property fmtid="{D5CDD505-2E9C-101B-9397-08002B2CF9AE}" pid="5" name="Producer">
    <vt:lpwstr>iLovePDF</vt:lpwstr>
  </property>
</Properties>
</file>